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B38DF">
      <w:pPr>
        <w:rPr>
          <w:rFonts w:ascii="宋体" w:hAnsi="宋体" w:cs="宋体" w:hint="eastAsia"/>
        </w:rPr>
      </w:pPr>
      <w:bookmarkStart w:id="0" w:name="_GoBack"/>
      <w:bookmarkEnd w:id="0"/>
    </w:p>
    <w:p w:rsidR="00000000" w:rsidRDefault="006B38DF">
      <w:pPr>
        <w:rPr>
          <w:rFonts w:ascii="宋体" w:hAnsi="宋体" w:cs="宋体" w:hint="eastAsia"/>
        </w:rPr>
      </w:pPr>
    </w:p>
    <w:p w:rsidR="00000000" w:rsidRDefault="002419B1">
      <w:pPr>
        <w:jc w:val="center"/>
        <w:rPr>
          <w:rFonts w:ascii="宋体" w:hAnsi="宋体" w:cs="宋体" w:hint="eastAsia"/>
          <w:sz w:val="24"/>
        </w:rPr>
      </w:pPr>
      <w:r>
        <w:rPr>
          <w:rFonts w:ascii="宋体" w:hAnsi="宋体" w:cs="宋体" w:hint="eastAsia"/>
          <w:noProof/>
          <w:sz w:val="24"/>
        </w:rPr>
        <w:drawing>
          <wp:inline distT="0" distB="0" distL="0" distR="0">
            <wp:extent cx="3030855" cy="787400"/>
            <wp:effectExtent l="0" t="0" r="0" b="0"/>
            <wp:docPr id="1" name="图片 1" descr="未标题-1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未标题-1 副本"/>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0855" cy="787400"/>
                    </a:xfrm>
                    <a:prstGeom prst="rect">
                      <a:avLst/>
                    </a:prstGeom>
                    <a:noFill/>
                    <a:ln>
                      <a:noFill/>
                    </a:ln>
                  </pic:spPr>
                </pic:pic>
              </a:graphicData>
            </a:graphic>
          </wp:inline>
        </w:drawing>
      </w:r>
    </w:p>
    <w:p w:rsidR="00000000" w:rsidRDefault="006B38DF">
      <w:pPr>
        <w:spacing w:line="520" w:lineRule="exact"/>
        <w:jc w:val="center"/>
        <w:outlineLvl w:val="0"/>
        <w:rPr>
          <w:rFonts w:ascii="宋体" w:hAnsi="宋体" w:cs="宋体" w:hint="eastAsia"/>
          <w:b/>
          <w:sz w:val="24"/>
        </w:rPr>
      </w:pPr>
      <w:bookmarkStart w:id="1" w:name="_Toc28441"/>
      <w:r>
        <w:rPr>
          <w:rFonts w:ascii="宋体" w:hAnsi="宋体" w:cs="宋体" w:hint="eastAsia"/>
          <w:b/>
          <w:sz w:val="24"/>
        </w:rPr>
        <w:t>C</w:t>
      </w:r>
      <w:r>
        <w:rPr>
          <w:rFonts w:ascii="宋体" w:hAnsi="宋体" w:cs="宋体" w:hint="eastAsia"/>
          <w:b/>
          <w:sz w:val="24"/>
        </w:rPr>
        <w:t>ENTRAL  SOUTH  UNIVERSITY</w:t>
      </w:r>
      <w:bookmarkEnd w:id="1"/>
    </w:p>
    <w:p w:rsidR="00000000" w:rsidRDefault="006B38DF">
      <w:pPr>
        <w:rPr>
          <w:rFonts w:ascii="宋体" w:hAnsi="宋体" w:cs="宋体" w:hint="eastAsia"/>
          <w:sz w:val="24"/>
        </w:rPr>
      </w:pPr>
    </w:p>
    <w:p w:rsidR="00000000" w:rsidRDefault="006B38DF">
      <w:pPr>
        <w:rPr>
          <w:rFonts w:ascii="宋体" w:hAnsi="宋体" w:cs="宋体" w:hint="eastAsia"/>
          <w:sz w:val="24"/>
        </w:rPr>
      </w:pPr>
    </w:p>
    <w:p w:rsidR="00000000" w:rsidRDefault="006B38DF">
      <w:pPr>
        <w:rPr>
          <w:rFonts w:ascii="宋体" w:hAnsi="宋体" w:cs="宋体" w:hint="eastAsia"/>
          <w:sz w:val="24"/>
        </w:rPr>
      </w:pPr>
    </w:p>
    <w:p w:rsidR="00000000" w:rsidRDefault="006B38DF">
      <w:pPr>
        <w:rPr>
          <w:rFonts w:ascii="宋体" w:hAnsi="宋体" w:cs="宋体" w:hint="eastAsia"/>
          <w:sz w:val="24"/>
        </w:rPr>
      </w:pPr>
    </w:p>
    <w:p w:rsidR="00000000" w:rsidRDefault="006B38DF">
      <w:pPr>
        <w:rPr>
          <w:rFonts w:ascii="宋体" w:hAnsi="宋体" w:cs="宋体" w:hint="eastAsia"/>
          <w:sz w:val="24"/>
        </w:rPr>
      </w:pPr>
    </w:p>
    <w:p w:rsidR="00000000" w:rsidRDefault="006B38DF">
      <w:pPr>
        <w:ind w:leftChars="-53" w:left="-19" w:hangingChars="12" w:hanging="92"/>
        <w:jc w:val="center"/>
        <w:rPr>
          <w:rFonts w:ascii="宋体" w:hAnsi="宋体" w:cs="宋体" w:hint="eastAsia"/>
          <w:b/>
          <w:bCs/>
          <w:spacing w:val="20"/>
          <w:sz w:val="72"/>
          <w:szCs w:val="72"/>
        </w:rPr>
      </w:pPr>
      <w:r>
        <w:rPr>
          <w:rFonts w:ascii="宋体" w:hAnsi="宋体" w:cs="宋体" w:hint="eastAsia"/>
          <w:b/>
          <w:bCs/>
          <w:spacing w:val="20"/>
          <w:sz w:val="72"/>
          <w:szCs w:val="72"/>
        </w:rPr>
        <w:t>数字图像处理开题</w:t>
      </w:r>
      <w:r>
        <w:rPr>
          <w:rFonts w:ascii="宋体" w:hAnsi="宋体" w:cs="宋体" w:hint="eastAsia"/>
          <w:b/>
          <w:bCs/>
          <w:spacing w:val="20"/>
          <w:sz w:val="72"/>
          <w:szCs w:val="72"/>
        </w:rPr>
        <w:t>报告</w:t>
      </w:r>
    </w:p>
    <w:p w:rsidR="00000000" w:rsidRDefault="006B38DF">
      <w:pPr>
        <w:rPr>
          <w:rFonts w:ascii="宋体" w:hAnsi="宋体" w:cs="宋体" w:hint="eastAsia"/>
          <w:sz w:val="32"/>
        </w:rPr>
      </w:pPr>
    </w:p>
    <w:p w:rsidR="00000000" w:rsidRDefault="006B38DF">
      <w:pPr>
        <w:rPr>
          <w:rFonts w:ascii="宋体" w:hAnsi="宋体" w:cs="宋体" w:hint="eastAsia"/>
          <w:sz w:val="32"/>
        </w:rPr>
      </w:pPr>
    </w:p>
    <w:p w:rsidR="00000000" w:rsidRDefault="006B38DF">
      <w:pPr>
        <w:rPr>
          <w:rFonts w:ascii="宋体" w:hAnsi="宋体" w:cs="宋体" w:hint="eastAsia"/>
          <w:sz w:val="32"/>
        </w:rPr>
      </w:pPr>
    </w:p>
    <w:p w:rsidR="00000000" w:rsidRDefault="006B38DF">
      <w:pPr>
        <w:rPr>
          <w:rFonts w:ascii="宋体" w:hAnsi="宋体" w:cs="宋体" w:hint="eastAsia"/>
          <w:sz w:val="32"/>
        </w:rPr>
      </w:pPr>
    </w:p>
    <w:p w:rsidR="00000000" w:rsidRDefault="006B38DF">
      <w:pPr>
        <w:rPr>
          <w:rFonts w:ascii="宋体" w:hAnsi="宋体" w:cs="宋体" w:hint="eastAsia"/>
          <w:sz w:val="32"/>
        </w:rPr>
      </w:pPr>
    </w:p>
    <w:p w:rsidR="00000000" w:rsidRDefault="006B38DF">
      <w:pPr>
        <w:ind w:firstLineChars="300" w:firstLine="960"/>
        <w:rPr>
          <w:rFonts w:ascii="宋体" w:hAnsi="宋体" w:cs="宋体" w:hint="eastAsia"/>
          <w:sz w:val="32"/>
          <w:u w:val="single"/>
        </w:rPr>
      </w:pPr>
      <w:r>
        <w:rPr>
          <w:rFonts w:ascii="宋体" w:hAnsi="宋体" w:cs="宋体" w:hint="eastAsia"/>
          <w:sz w:val="32"/>
        </w:rPr>
        <w:t>题</w:t>
      </w:r>
      <w:r>
        <w:rPr>
          <w:rFonts w:ascii="宋体" w:hAnsi="宋体" w:cs="宋体" w:hint="eastAsia"/>
          <w:sz w:val="32"/>
        </w:rPr>
        <w:t xml:space="preserve">    </w:t>
      </w:r>
      <w:r>
        <w:rPr>
          <w:rFonts w:ascii="宋体" w:hAnsi="宋体" w:cs="宋体" w:hint="eastAsia"/>
          <w:sz w:val="32"/>
        </w:rPr>
        <w:t>目</w:t>
      </w:r>
      <w:r>
        <w:rPr>
          <w:rFonts w:ascii="宋体" w:hAnsi="宋体" w:cs="宋体" w:hint="eastAsia"/>
          <w:sz w:val="32"/>
          <w:szCs w:val="32"/>
        </w:rPr>
        <w:t xml:space="preserve"> </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u w:val="single"/>
        </w:rPr>
        <w:t>骨关节炎的自动分级判定</w:t>
      </w:r>
      <w:r>
        <w:rPr>
          <w:rFonts w:ascii="宋体" w:hAnsi="宋体" w:cs="宋体" w:hint="eastAsia"/>
          <w:sz w:val="32"/>
          <w:szCs w:val="32"/>
          <w:u w:val="single"/>
        </w:rPr>
        <w:t xml:space="preserve"> </w:t>
      </w:r>
      <w:r>
        <w:rPr>
          <w:rFonts w:ascii="宋体" w:hAnsi="宋体" w:cs="宋体" w:hint="eastAsia"/>
          <w:sz w:val="30"/>
          <w:szCs w:val="30"/>
          <w:u w:val="single"/>
        </w:rPr>
        <w:t xml:space="preserve">         </w:t>
      </w:r>
      <w:r>
        <w:rPr>
          <w:rFonts w:ascii="宋体" w:hAnsi="宋体" w:cs="宋体" w:hint="eastAsia"/>
          <w:sz w:val="30"/>
          <w:szCs w:val="30"/>
        </w:rPr>
        <w:t xml:space="preserve">   </w:t>
      </w:r>
      <w:r>
        <w:rPr>
          <w:rFonts w:ascii="宋体" w:hAnsi="宋体" w:cs="宋体" w:hint="eastAsia"/>
          <w:sz w:val="30"/>
          <w:szCs w:val="30"/>
          <w:u w:val="single"/>
        </w:rPr>
        <w:t xml:space="preserve">     </w:t>
      </w:r>
      <w:r>
        <w:rPr>
          <w:rFonts w:ascii="宋体" w:hAnsi="宋体" w:cs="宋体" w:hint="eastAsia"/>
          <w:sz w:val="32"/>
          <w:szCs w:val="32"/>
          <w:u w:val="single"/>
        </w:rPr>
        <w:t xml:space="preserve">   </w:t>
      </w:r>
      <w:r>
        <w:rPr>
          <w:rFonts w:ascii="宋体" w:hAnsi="宋体" w:cs="宋体" w:hint="eastAsia"/>
          <w:spacing w:val="-6"/>
          <w:kern w:val="11"/>
          <w:sz w:val="28"/>
          <w:szCs w:val="28"/>
          <w:u w:val="single"/>
        </w:rPr>
        <w:t xml:space="preserve">  </w:t>
      </w:r>
    </w:p>
    <w:p w:rsidR="00000000" w:rsidRDefault="006B38DF">
      <w:pPr>
        <w:ind w:firstLineChars="300" w:firstLine="960"/>
        <w:rPr>
          <w:rFonts w:ascii="宋体" w:hAnsi="宋体" w:cs="宋体" w:hint="eastAsia"/>
          <w:sz w:val="32"/>
          <w:szCs w:val="32"/>
        </w:rPr>
      </w:pPr>
      <w:r>
        <w:rPr>
          <w:rFonts w:ascii="宋体" w:hAnsi="宋体" w:cs="宋体" w:hint="eastAsia"/>
          <w:sz w:val="32"/>
          <w:szCs w:val="32"/>
        </w:rPr>
        <w:t>小组成员</w:t>
      </w:r>
      <w:r>
        <w:rPr>
          <w:rFonts w:ascii="宋体" w:hAnsi="宋体" w:cs="宋体" w:hint="eastAsia"/>
          <w:sz w:val="32"/>
          <w:szCs w:val="32"/>
        </w:rPr>
        <w:t xml:space="preserve"> </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u w:val="single"/>
        </w:rPr>
        <w:t>郭天华，</w:t>
      </w:r>
      <w:r>
        <w:rPr>
          <w:rFonts w:ascii="宋体" w:hAnsi="宋体" w:cs="宋体" w:hint="eastAsia"/>
          <w:sz w:val="32"/>
          <w:szCs w:val="32"/>
          <w:u w:val="single"/>
        </w:rPr>
        <w:t>李豪</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28"/>
          <w:szCs w:val="28"/>
          <w:u w:val="single"/>
        </w:rPr>
        <w:t xml:space="preserve">        </w:t>
      </w:r>
      <w:r>
        <w:rPr>
          <w:rFonts w:ascii="宋体" w:hAnsi="宋体" w:cs="宋体" w:hint="eastAsia"/>
          <w:sz w:val="32"/>
          <w:szCs w:val="32"/>
          <w:u w:val="single"/>
        </w:rPr>
        <w:t xml:space="preserve">   </w:t>
      </w:r>
      <w:r>
        <w:rPr>
          <w:rFonts w:ascii="宋体" w:hAnsi="宋体" w:cs="宋体" w:hint="eastAsia"/>
          <w:sz w:val="32"/>
          <w:szCs w:val="32"/>
        </w:rPr>
        <w:t xml:space="preserve">   </w:t>
      </w:r>
      <w:r>
        <w:rPr>
          <w:rFonts w:ascii="宋体" w:hAnsi="宋体" w:cs="宋体" w:hint="eastAsia"/>
          <w:sz w:val="32"/>
          <w:szCs w:val="32"/>
        </w:rPr>
        <w:t xml:space="preserve">  </w:t>
      </w:r>
      <w:r>
        <w:rPr>
          <w:rFonts w:ascii="宋体" w:hAnsi="宋体" w:cs="宋体" w:hint="eastAsia"/>
          <w:sz w:val="32"/>
          <w:szCs w:val="32"/>
          <w:u w:val="single"/>
        </w:rPr>
        <w:t xml:space="preserve"> </w:t>
      </w:r>
    </w:p>
    <w:p w:rsidR="00000000" w:rsidRDefault="006B38DF">
      <w:pPr>
        <w:ind w:firstLineChars="300" w:firstLine="960"/>
        <w:rPr>
          <w:rFonts w:ascii="宋体" w:hAnsi="宋体" w:cs="宋体" w:hint="eastAsia"/>
          <w:sz w:val="32"/>
          <w:szCs w:val="32"/>
        </w:rPr>
      </w:pPr>
      <w:r>
        <w:rPr>
          <w:rFonts w:ascii="宋体" w:hAnsi="宋体" w:cs="宋体" w:hint="eastAsia"/>
          <w:sz w:val="32"/>
          <w:szCs w:val="32"/>
        </w:rPr>
        <w:t>班</w:t>
      </w:r>
      <w:r>
        <w:rPr>
          <w:rFonts w:ascii="宋体" w:hAnsi="宋体" w:cs="宋体" w:hint="eastAsia"/>
          <w:sz w:val="32"/>
          <w:szCs w:val="32"/>
        </w:rPr>
        <w:t xml:space="preserve">    </w:t>
      </w:r>
      <w:r>
        <w:rPr>
          <w:rFonts w:ascii="宋体" w:hAnsi="宋体" w:cs="宋体" w:hint="eastAsia"/>
          <w:sz w:val="32"/>
          <w:szCs w:val="32"/>
        </w:rPr>
        <w:t>级</w:t>
      </w:r>
      <w:r>
        <w:rPr>
          <w:rFonts w:ascii="宋体" w:hAnsi="宋体" w:cs="宋体" w:hint="eastAsia"/>
          <w:sz w:val="32"/>
          <w:szCs w:val="32"/>
        </w:rPr>
        <w:t xml:space="preserve"> </w:t>
      </w:r>
      <w:r>
        <w:rPr>
          <w:rFonts w:ascii="宋体" w:hAnsi="宋体" w:cs="宋体" w:hint="eastAsia"/>
          <w:sz w:val="32"/>
          <w:szCs w:val="32"/>
        </w:rPr>
        <w:t xml:space="preserve"> </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u w:val="single"/>
        </w:rPr>
        <w:t>智能</w:t>
      </w:r>
      <w:r>
        <w:rPr>
          <w:rFonts w:ascii="宋体" w:hAnsi="宋体" w:cs="宋体" w:hint="eastAsia"/>
          <w:sz w:val="32"/>
          <w:szCs w:val="32"/>
          <w:u w:val="single"/>
        </w:rPr>
        <w:t xml:space="preserve">1501            </w:t>
      </w:r>
      <w:r>
        <w:rPr>
          <w:rFonts w:ascii="宋体" w:hAnsi="宋体" w:cs="宋体" w:hint="eastAsia"/>
          <w:sz w:val="32"/>
          <w:szCs w:val="32"/>
          <w:u w:val="single"/>
        </w:rPr>
        <w:t xml:space="preserve">      </w:t>
      </w:r>
      <w:r>
        <w:rPr>
          <w:rFonts w:ascii="宋体" w:hAnsi="宋体" w:cs="宋体" w:hint="eastAsia"/>
          <w:sz w:val="32"/>
          <w:szCs w:val="32"/>
        </w:rPr>
        <w:t xml:space="preserve">   </w:t>
      </w:r>
      <w:r>
        <w:rPr>
          <w:rFonts w:ascii="宋体" w:hAnsi="宋体" w:cs="宋体" w:hint="eastAsia"/>
          <w:sz w:val="32"/>
          <w:szCs w:val="32"/>
          <w:u w:val="single"/>
        </w:rPr>
        <w:t xml:space="preserve"> </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32"/>
          <w:szCs w:val="32"/>
          <w:u w:val="single"/>
        </w:rPr>
        <w:t xml:space="preserve">            </w:t>
      </w:r>
    </w:p>
    <w:p w:rsidR="00000000" w:rsidRDefault="006B38DF">
      <w:pPr>
        <w:ind w:firstLineChars="300" w:firstLine="960"/>
        <w:rPr>
          <w:rFonts w:ascii="宋体" w:hAnsi="宋体" w:cs="宋体" w:hint="eastAsia"/>
          <w:sz w:val="32"/>
          <w:szCs w:val="32"/>
        </w:rPr>
      </w:pPr>
      <w:r>
        <w:rPr>
          <w:rFonts w:ascii="宋体" w:hAnsi="宋体" w:cs="宋体" w:hint="eastAsia"/>
          <w:sz w:val="32"/>
          <w:szCs w:val="32"/>
        </w:rPr>
        <w:t>指导教师</w:t>
      </w:r>
      <w:r>
        <w:rPr>
          <w:rFonts w:ascii="宋体" w:hAnsi="宋体" w:cs="宋体" w:hint="eastAsia"/>
          <w:sz w:val="32"/>
          <w:szCs w:val="32"/>
        </w:rPr>
        <w:t xml:space="preserve"> </w:t>
      </w:r>
      <w:r>
        <w:rPr>
          <w:rFonts w:ascii="宋体" w:hAnsi="宋体" w:cs="宋体" w:hint="eastAsia"/>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u w:val="single"/>
        </w:rPr>
        <w:t>谢斌</w:t>
      </w:r>
      <w:r>
        <w:rPr>
          <w:rFonts w:ascii="宋体" w:hAnsi="宋体" w:cs="宋体" w:hint="eastAsia"/>
          <w:sz w:val="28"/>
          <w:szCs w:val="28"/>
          <w:u w:val="single"/>
        </w:rPr>
        <w:t xml:space="preserve">                        </w:t>
      </w:r>
      <w:r>
        <w:rPr>
          <w:rFonts w:ascii="宋体" w:hAnsi="宋体" w:cs="宋体" w:hint="eastAsia"/>
          <w:sz w:val="28"/>
          <w:szCs w:val="28"/>
        </w:rPr>
        <w:t xml:space="preserve">   </w:t>
      </w:r>
      <w:r>
        <w:rPr>
          <w:rFonts w:ascii="宋体" w:hAnsi="宋体" w:cs="宋体" w:hint="eastAsia"/>
          <w:sz w:val="28"/>
          <w:szCs w:val="28"/>
          <w:u w:val="single"/>
        </w:rPr>
        <w:t xml:space="preserve"> </w:t>
      </w:r>
    </w:p>
    <w:p w:rsidR="00000000" w:rsidRDefault="006B38DF">
      <w:pPr>
        <w:ind w:firstLineChars="300" w:firstLine="960"/>
        <w:rPr>
          <w:rFonts w:ascii="宋体" w:hAnsi="宋体" w:cs="宋体" w:hint="eastAsia"/>
          <w:sz w:val="32"/>
          <w:szCs w:val="32"/>
          <w:u w:val="single"/>
        </w:rPr>
      </w:pPr>
      <w:r>
        <w:rPr>
          <w:rFonts w:ascii="宋体" w:hAnsi="宋体" w:cs="宋体" w:hint="eastAsia"/>
          <w:sz w:val="32"/>
          <w:szCs w:val="32"/>
        </w:rPr>
        <w:t>设计时间</w:t>
      </w:r>
      <w:r>
        <w:rPr>
          <w:rFonts w:ascii="宋体" w:hAnsi="宋体" w:cs="宋体" w:hint="eastAsia"/>
          <w:sz w:val="32"/>
          <w:szCs w:val="32"/>
        </w:rPr>
        <w:t xml:space="preserve"> </w:t>
      </w:r>
      <w:r>
        <w:rPr>
          <w:rFonts w:ascii="宋体" w:hAnsi="宋体" w:cs="宋体" w:hint="eastAsia"/>
          <w:sz w:val="32"/>
          <w:szCs w:val="32"/>
          <w:u w:val="single"/>
        </w:rPr>
        <w:t xml:space="preserve">      </w:t>
      </w:r>
      <w:r>
        <w:rPr>
          <w:rFonts w:ascii="宋体" w:hAnsi="宋体" w:cs="宋体" w:hint="eastAsia"/>
          <w:sz w:val="32"/>
          <w:szCs w:val="32"/>
          <w:u w:val="single"/>
        </w:rPr>
        <w:t xml:space="preserve"> 2017/11/20</w:t>
      </w:r>
      <w:r>
        <w:rPr>
          <w:rFonts w:ascii="宋体" w:hAnsi="宋体" w:cs="宋体" w:hint="eastAsia"/>
          <w:sz w:val="32"/>
          <w:szCs w:val="32"/>
          <w:u w:val="single"/>
        </w:rPr>
        <w:t xml:space="preserve">   </w:t>
      </w:r>
      <w:r>
        <w:rPr>
          <w:rFonts w:ascii="宋体" w:hAnsi="宋体" w:cs="宋体" w:hint="eastAsia"/>
          <w:sz w:val="28"/>
          <w:szCs w:val="28"/>
          <w:u w:val="single"/>
        </w:rPr>
        <w:t xml:space="preserve">           </w:t>
      </w:r>
      <w:r>
        <w:rPr>
          <w:rFonts w:ascii="宋体" w:hAnsi="宋体" w:cs="宋体" w:hint="eastAsia"/>
          <w:sz w:val="32"/>
          <w:szCs w:val="32"/>
          <w:u w:val="single"/>
        </w:rPr>
        <w:t xml:space="preserve">     </w:t>
      </w:r>
      <w:r>
        <w:rPr>
          <w:rFonts w:ascii="宋体" w:hAnsi="宋体" w:cs="宋体" w:hint="eastAsia"/>
          <w:sz w:val="32"/>
          <w:szCs w:val="32"/>
        </w:rPr>
        <w:t xml:space="preserve">    </w:t>
      </w:r>
      <w:r>
        <w:rPr>
          <w:rFonts w:ascii="宋体" w:hAnsi="宋体" w:cs="宋体" w:hint="eastAsia"/>
          <w:sz w:val="32"/>
          <w:szCs w:val="32"/>
          <w:u w:val="single"/>
        </w:rPr>
        <w:t xml:space="preserve">   </w:t>
      </w:r>
    </w:p>
    <w:p w:rsidR="00000000" w:rsidRDefault="006B38DF">
      <w:pPr>
        <w:ind w:firstLineChars="300" w:firstLine="960"/>
        <w:rPr>
          <w:rFonts w:ascii="宋体" w:hAnsi="宋体" w:cs="宋体" w:hint="eastAsia"/>
          <w:sz w:val="32"/>
          <w:szCs w:val="32"/>
          <w:u w:val="single"/>
        </w:rPr>
      </w:pPr>
    </w:p>
    <w:p w:rsidR="00000000" w:rsidRDefault="006B38DF">
      <w:pPr>
        <w:rPr>
          <w:rFonts w:ascii="宋体" w:hAnsi="宋体" w:cs="宋体" w:hint="eastAsia"/>
          <w:sz w:val="32"/>
          <w:szCs w:val="32"/>
        </w:rPr>
      </w:pPr>
    </w:p>
    <w:p w:rsidR="00000000" w:rsidRDefault="006B38DF">
      <w:pPr>
        <w:rPr>
          <w:rFonts w:ascii="宋体" w:hAnsi="宋体" w:cs="宋体" w:hint="eastAsia"/>
          <w:sz w:val="32"/>
          <w:szCs w:val="32"/>
        </w:rPr>
      </w:pPr>
    </w:p>
    <w:p w:rsidR="00000000" w:rsidRDefault="006B38DF">
      <w:pPr>
        <w:rPr>
          <w:rFonts w:ascii="宋体" w:hAnsi="宋体" w:cs="宋体" w:hint="eastAsia"/>
          <w:sz w:val="32"/>
          <w:szCs w:val="32"/>
        </w:rPr>
      </w:pPr>
    </w:p>
    <w:p w:rsidR="00000000" w:rsidRDefault="006B38DF">
      <w:pPr>
        <w:ind w:firstLineChars="200" w:firstLine="480"/>
        <w:jc w:val="center"/>
        <w:rPr>
          <w:rFonts w:ascii="宋体" w:hAnsi="宋体" w:cs="宋体" w:hint="eastAsia"/>
          <w:kern w:val="200"/>
          <w:sz w:val="24"/>
        </w:rPr>
      </w:pPr>
    </w:p>
    <w:p w:rsidR="00000000" w:rsidRDefault="006B38DF">
      <w:pPr>
        <w:ind w:firstLineChars="200" w:firstLine="640"/>
        <w:jc w:val="center"/>
        <w:rPr>
          <w:rFonts w:ascii="黑体" w:eastAsia="黑体" w:hAnsi="黑体" w:cs="黑体" w:hint="eastAsia"/>
          <w:kern w:val="200"/>
          <w:sz w:val="32"/>
          <w:szCs w:val="32"/>
        </w:rPr>
      </w:pPr>
      <w:r>
        <w:rPr>
          <w:rFonts w:ascii="黑体" w:eastAsia="黑体" w:hAnsi="黑体" w:cs="黑体" w:hint="eastAsia"/>
          <w:kern w:val="200"/>
          <w:sz w:val="32"/>
          <w:szCs w:val="32"/>
        </w:rPr>
        <w:lastRenderedPageBreak/>
        <w:t>课题背景</w:t>
      </w:r>
    </w:p>
    <w:p w:rsidR="00000000" w:rsidRDefault="006B38DF">
      <w:pPr>
        <w:ind w:firstLineChars="200" w:firstLine="420"/>
        <w:jc w:val="left"/>
        <w:rPr>
          <w:rFonts w:ascii="宋体" w:hAnsi="宋体" w:cs="宋体" w:hint="eastAsia"/>
          <w:color w:val="000000"/>
          <w:szCs w:val="21"/>
        </w:rPr>
      </w:pPr>
      <w:r>
        <w:rPr>
          <w:rFonts w:ascii="宋体" w:hAnsi="宋体" w:cs="宋体" w:hint="eastAsia"/>
          <w:color w:val="000000"/>
          <w:szCs w:val="21"/>
        </w:rPr>
        <w:t>目前，全世界骨关节炎患者有</w:t>
      </w:r>
      <w:r>
        <w:rPr>
          <w:rFonts w:ascii="宋体" w:hAnsi="宋体" w:cs="宋体" w:hint="eastAsia"/>
          <w:color w:val="000000"/>
          <w:szCs w:val="21"/>
        </w:rPr>
        <w:t>3.6</w:t>
      </w:r>
      <w:r>
        <w:rPr>
          <w:rFonts w:ascii="宋体" w:hAnsi="宋体" w:cs="宋体" w:hint="eastAsia"/>
          <w:color w:val="000000"/>
          <w:szCs w:val="21"/>
        </w:rPr>
        <w:t>亿人。其中，女性从</w:t>
      </w:r>
      <w:r>
        <w:rPr>
          <w:rFonts w:ascii="宋体" w:hAnsi="宋体" w:cs="宋体" w:hint="eastAsia"/>
          <w:color w:val="000000"/>
          <w:szCs w:val="21"/>
        </w:rPr>
        <w:t>40</w:t>
      </w:r>
      <w:r>
        <w:rPr>
          <w:rFonts w:ascii="宋体" w:hAnsi="宋体" w:cs="宋体" w:hint="eastAsia"/>
          <w:color w:val="000000"/>
          <w:szCs w:val="21"/>
        </w:rPr>
        <w:t>岁开始发病，男性从</w:t>
      </w:r>
      <w:r>
        <w:rPr>
          <w:rFonts w:ascii="宋体" w:hAnsi="宋体" w:cs="宋体" w:hint="eastAsia"/>
          <w:color w:val="000000"/>
          <w:szCs w:val="21"/>
        </w:rPr>
        <w:t>50</w:t>
      </w:r>
      <w:r>
        <w:rPr>
          <w:rFonts w:ascii="宋体" w:hAnsi="宋体" w:cs="宋体" w:hint="eastAsia"/>
          <w:color w:val="000000"/>
          <w:szCs w:val="21"/>
        </w:rPr>
        <w:t>岁开始。在</w:t>
      </w:r>
      <w:r>
        <w:rPr>
          <w:rFonts w:ascii="宋体" w:hAnsi="宋体" w:cs="宋体" w:hint="eastAsia"/>
          <w:color w:val="000000"/>
          <w:szCs w:val="21"/>
        </w:rPr>
        <w:t>55</w:t>
      </w:r>
      <w:r>
        <w:rPr>
          <w:rFonts w:ascii="宋体" w:hAnsi="宋体" w:cs="宋体" w:hint="eastAsia"/>
          <w:color w:val="000000"/>
          <w:szCs w:val="21"/>
        </w:rPr>
        <w:t>岁</w:t>
      </w:r>
      <w:r>
        <w:rPr>
          <w:rFonts w:ascii="宋体" w:hAnsi="宋体" w:cs="宋体" w:hint="eastAsia"/>
          <w:color w:val="000000"/>
          <w:szCs w:val="21"/>
        </w:rPr>
        <w:t>~60</w:t>
      </w:r>
      <w:r>
        <w:rPr>
          <w:rFonts w:ascii="宋体" w:hAnsi="宋体" w:cs="宋体" w:hint="eastAsia"/>
          <w:color w:val="000000"/>
          <w:szCs w:val="21"/>
        </w:rPr>
        <w:t>岁阶段，骨关节炎的发病率急剧增高。在</w:t>
      </w:r>
      <w:r>
        <w:rPr>
          <w:rFonts w:ascii="宋体" w:hAnsi="宋体" w:cs="宋体" w:hint="eastAsia"/>
          <w:color w:val="000000"/>
          <w:szCs w:val="21"/>
        </w:rPr>
        <w:t>70</w:t>
      </w:r>
      <w:r>
        <w:rPr>
          <w:rFonts w:ascii="宋体" w:hAnsi="宋体" w:cs="宋体" w:hint="eastAsia"/>
          <w:color w:val="000000"/>
          <w:szCs w:val="21"/>
        </w:rPr>
        <w:t>岁，骨关节发病率几乎是</w:t>
      </w:r>
      <w:r>
        <w:rPr>
          <w:rFonts w:ascii="宋体" w:hAnsi="宋体" w:cs="宋体" w:hint="eastAsia"/>
          <w:color w:val="000000"/>
          <w:szCs w:val="21"/>
        </w:rPr>
        <w:t>80%~90%</w:t>
      </w:r>
      <w:r>
        <w:rPr>
          <w:rFonts w:ascii="宋体" w:hAnsi="宋体" w:cs="宋体" w:hint="eastAsia"/>
          <w:color w:val="000000"/>
          <w:szCs w:val="21"/>
        </w:rPr>
        <w:t>，远超过心血管疾病的发病率。</w:t>
      </w:r>
    </w:p>
    <w:p w:rsidR="00000000" w:rsidRDefault="006B38DF">
      <w:pPr>
        <w:ind w:firstLineChars="200" w:firstLine="420"/>
        <w:jc w:val="left"/>
        <w:rPr>
          <w:rFonts w:ascii="黑体" w:eastAsia="黑体" w:hAnsi="黑体" w:cs="黑体" w:hint="eastAsia"/>
          <w:kern w:val="200"/>
          <w:sz w:val="32"/>
          <w:szCs w:val="32"/>
        </w:rPr>
      </w:pPr>
      <w:r>
        <w:rPr>
          <w:rFonts w:ascii="宋体" w:hAnsi="宋体" w:cs="宋体" w:hint="eastAsia"/>
          <w:color w:val="000000"/>
          <w:szCs w:val="21"/>
        </w:rPr>
        <w:t>具体到中国，</w:t>
      </w:r>
      <w:r>
        <w:rPr>
          <w:rFonts w:ascii="宋体" w:hAnsi="宋体" w:cs="宋体" w:hint="eastAsia"/>
          <w:color w:val="000000"/>
          <w:szCs w:val="21"/>
        </w:rPr>
        <w:t>近</w:t>
      </w:r>
      <w:r>
        <w:rPr>
          <w:rFonts w:ascii="宋体" w:hAnsi="宋体" w:cs="宋体" w:hint="eastAsia"/>
          <w:color w:val="000000"/>
          <w:szCs w:val="21"/>
        </w:rPr>
        <w:t>20</w:t>
      </w:r>
      <w:r>
        <w:rPr>
          <w:rFonts w:ascii="宋体" w:hAnsi="宋体" w:cs="宋体" w:hint="eastAsia"/>
          <w:color w:val="000000"/>
          <w:szCs w:val="21"/>
        </w:rPr>
        <w:t>年我国关节疾病的发病人数不断攀升，骨关节炎是其中最常见的一种关节疾病。目前我国</w:t>
      </w:r>
      <w:r>
        <w:rPr>
          <w:rFonts w:ascii="宋体" w:hAnsi="宋体" w:cs="宋体" w:hint="eastAsia"/>
          <w:color w:val="000000"/>
          <w:szCs w:val="21"/>
        </w:rPr>
        <w:t>60</w:t>
      </w:r>
      <w:r>
        <w:rPr>
          <w:rFonts w:ascii="宋体" w:hAnsi="宋体" w:cs="宋体" w:hint="eastAsia"/>
          <w:color w:val="000000"/>
          <w:szCs w:val="21"/>
        </w:rPr>
        <w:t>岁以上老人中，有一半以上饱受骨关节炎的困扰。同时由于年轻人运动不当和外伤导致的骨关节炎也越来越常见</w:t>
      </w:r>
      <w:r>
        <w:rPr>
          <w:rFonts w:ascii="宋体" w:hAnsi="宋体" w:cs="宋体" w:hint="eastAsia"/>
          <w:color w:val="000000"/>
          <w:szCs w:val="21"/>
        </w:rPr>
        <w:t>，骨关节炎已经出现了低龄化的趋势。事实上，骨关节炎的致残率可高达</w:t>
      </w:r>
      <w:r>
        <w:rPr>
          <w:rFonts w:ascii="宋体" w:hAnsi="宋体" w:cs="宋体" w:hint="eastAsia"/>
          <w:color w:val="000000"/>
          <w:szCs w:val="21"/>
        </w:rPr>
        <w:t>53%</w:t>
      </w:r>
      <w:r>
        <w:rPr>
          <w:rFonts w:ascii="宋体" w:hAnsi="宋体" w:cs="宋体" w:hint="eastAsia"/>
          <w:color w:val="000000"/>
          <w:szCs w:val="21"/>
        </w:rPr>
        <w:t>，骨关节炎引发疼痛和功能障碍的危害严重程度相当甚至大于心脑血管疾病。</w:t>
      </w:r>
    </w:p>
    <w:p w:rsidR="00000000" w:rsidRDefault="006B38DF">
      <w:pPr>
        <w:adjustRightInd w:val="0"/>
        <w:snapToGrid w:val="0"/>
        <w:ind w:firstLineChars="200" w:firstLine="480"/>
        <w:rPr>
          <w:rFonts w:ascii="宋体" w:hAnsi="宋体" w:cs="宋体" w:hint="eastAsia"/>
          <w:color w:val="000000"/>
          <w:kern w:val="200"/>
          <w:sz w:val="24"/>
        </w:rPr>
      </w:pPr>
      <w:r>
        <w:rPr>
          <w:rFonts w:ascii="宋体" w:hAnsi="宋体" w:cs="宋体" w:hint="eastAsia"/>
          <w:color w:val="000000"/>
          <w:kern w:val="200"/>
          <w:sz w:val="24"/>
        </w:rPr>
        <w:t>骨关节炎是一种与年龄相关的可动关节的非炎症性病变</w:t>
      </w:r>
      <w:r>
        <w:rPr>
          <w:rFonts w:ascii="宋体" w:hAnsi="宋体" w:cs="宋体" w:hint="eastAsia"/>
          <w:color w:val="000000"/>
          <w:kern w:val="200"/>
          <w:sz w:val="24"/>
        </w:rPr>
        <w:t>,</w:t>
      </w:r>
      <w:r>
        <w:rPr>
          <w:rFonts w:ascii="宋体" w:hAnsi="宋体" w:cs="宋体" w:hint="eastAsia"/>
          <w:color w:val="000000"/>
          <w:kern w:val="200"/>
          <w:sz w:val="24"/>
        </w:rPr>
        <w:t>它的特点是关节软骨退化和关节表面及边缘新骨形成，这种病变又称退行性关节病，往往给患者带来长期持久的病痛折磨。目前</w:t>
      </w:r>
      <w:r>
        <w:rPr>
          <w:rFonts w:ascii="宋体" w:hAnsi="宋体" w:cs="宋体" w:hint="eastAsia"/>
          <w:color w:val="000000"/>
          <w:kern w:val="200"/>
          <w:sz w:val="24"/>
        </w:rPr>
        <w:t>OA</w:t>
      </w:r>
      <w:r>
        <w:rPr>
          <w:rFonts w:ascii="宋体" w:hAnsi="宋体" w:cs="宋体" w:hint="eastAsia"/>
          <w:color w:val="000000"/>
          <w:kern w:val="200"/>
          <w:sz w:val="24"/>
        </w:rPr>
        <w:t>的诊断方法是医生根据诊断标准即</w:t>
      </w:r>
      <w:r>
        <w:rPr>
          <w:rFonts w:ascii="宋体" w:hAnsi="宋体" w:cs="宋体" w:hint="eastAsia"/>
          <w:color w:val="000000"/>
          <w:kern w:val="200"/>
          <w:sz w:val="24"/>
        </w:rPr>
        <w:t>KL</w:t>
      </w:r>
      <w:r>
        <w:rPr>
          <w:rFonts w:ascii="宋体" w:hAnsi="宋体" w:cs="宋体" w:hint="eastAsia"/>
          <w:color w:val="000000"/>
          <w:kern w:val="200"/>
          <w:sz w:val="24"/>
        </w:rPr>
        <w:t>分级，通过</w:t>
      </w:r>
      <w:r>
        <w:rPr>
          <w:rFonts w:ascii="宋体" w:hAnsi="宋体" w:cs="宋体" w:hint="eastAsia"/>
          <w:color w:val="000000"/>
          <w:kern w:val="200"/>
          <w:sz w:val="24"/>
        </w:rPr>
        <w:t>X</w:t>
      </w:r>
      <w:r>
        <w:rPr>
          <w:rFonts w:ascii="宋体" w:hAnsi="宋体" w:cs="宋体" w:hint="eastAsia"/>
          <w:color w:val="000000"/>
          <w:kern w:val="200"/>
          <w:sz w:val="24"/>
        </w:rPr>
        <w:t>线片进行临床及科研的诊断。</w:t>
      </w:r>
    </w:p>
    <w:p w:rsidR="00000000" w:rsidRDefault="006B38DF">
      <w:pPr>
        <w:adjustRightInd w:val="0"/>
        <w:snapToGrid w:val="0"/>
        <w:ind w:firstLineChars="200" w:firstLine="480"/>
        <w:rPr>
          <w:rFonts w:ascii="宋体" w:hAnsi="宋体" w:cs="宋体" w:hint="eastAsia"/>
          <w:color w:val="000000"/>
          <w:kern w:val="200"/>
          <w:sz w:val="24"/>
        </w:rPr>
      </w:pPr>
    </w:p>
    <w:p w:rsidR="00000000" w:rsidRDefault="006B38DF">
      <w:pPr>
        <w:adjustRightInd w:val="0"/>
        <w:snapToGrid w:val="0"/>
        <w:ind w:firstLineChars="200" w:firstLine="480"/>
        <w:rPr>
          <w:rFonts w:ascii="宋体" w:hAnsi="宋体" w:cs="宋体" w:hint="eastAsia"/>
          <w:color w:val="000000"/>
          <w:kern w:val="200"/>
          <w:sz w:val="24"/>
        </w:rPr>
      </w:pPr>
      <w:r>
        <w:rPr>
          <w:rFonts w:ascii="宋体" w:hAnsi="宋体" w:cs="宋体" w:hint="eastAsia"/>
          <w:color w:val="000000"/>
          <w:kern w:val="200"/>
          <w:sz w:val="24"/>
        </w:rPr>
        <w:t>KL</w:t>
      </w:r>
      <w:r>
        <w:rPr>
          <w:rFonts w:ascii="宋体" w:hAnsi="宋体" w:cs="宋体" w:hint="eastAsia"/>
          <w:color w:val="000000"/>
          <w:kern w:val="200"/>
          <w:sz w:val="24"/>
        </w:rPr>
        <w:t>分级的标准如下：</w:t>
      </w:r>
    </w:p>
    <w:p w:rsidR="00000000" w:rsidRDefault="006B38DF">
      <w:pPr>
        <w:adjustRightInd w:val="0"/>
        <w:snapToGrid w:val="0"/>
        <w:ind w:firstLineChars="200" w:firstLine="482"/>
        <w:jc w:val="center"/>
        <w:rPr>
          <w:rFonts w:ascii="宋体" w:hAnsi="宋体" w:cs="宋体" w:hint="eastAsia"/>
          <w:b/>
          <w:color w:val="000000"/>
          <w:kern w:val="200"/>
          <w:sz w:val="24"/>
        </w:rPr>
      </w:pPr>
      <w:r>
        <w:rPr>
          <w:rFonts w:ascii="宋体" w:hAnsi="宋体" w:cs="宋体" w:hint="eastAsia"/>
          <w:b/>
          <w:color w:val="000000"/>
          <w:kern w:val="200"/>
          <w:sz w:val="24"/>
        </w:rPr>
        <w:t>KL</w:t>
      </w:r>
      <w:r>
        <w:rPr>
          <w:rFonts w:ascii="宋体" w:hAnsi="宋体" w:cs="宋体" w:hint="eastAsia"/>
          <w:b/>
          <w:color w:val="000000"/>
          <w:kern w:val="200"/>
          <w:sz w:val="24"/>
        </w:rPr>
        <w:t>分级的标准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425"/>
        <w:gridCol w:w="1670"/>
        <w:gridCol w:w="1548"/>
        <w:gridCol w:w="1548"/>
        <w:gridCol w:w="1548"/>
      </w:tblGrid>
      <w:tr w:rsidR="00000000">
        <w:trPr>
          <w:jc w:val="center"/>
        </w:trPr>
        <w:tc>
          <w:tcPr>
            <w:tcW w:w="1547" w:type="dxa"/>
          </w:tcPr>
          <w:p w:rsidR="00000000" w:rsidRDefault="006B38DF">
            <w:pPr>
              <w:adjustRightInd w:val="0"/>
              <w:snapToGrid w:val="0"/>
              <w:ind w:firstLineChars="200" w:firstLine="480"/>
              <w:jc w:val="center"/>
              <w:rPr>
                <w:rFonts w:ascii="宋体" w:hAnsi="宋体" w:cs="宋体" w:hint="eastAsia"/>
                <w:color w:val="000000"/>
                <w:kern w:val="200"/>
                <w:sz w:val="24"/>
              </w:rPr>
            </w:pPr>
            <w:r>
              <w:rPr>
                <w:rFonts w:ascii="宋体" w:hAnsi="宋体" w:cs="宋体" w:hint="eastAsia"/>
                <w:color w:val="000000"/>
                <w:kern w:val="200"/>
                <w:sz w:val="24"/>
              </w:rPr>
              <w:t>OA</w:t>
            </w:r>
            <w:r>
              <w:rPr>
                <w:rFonts w:ascii="宋体" w:hAnsi="宋体" w:cs="宋体" w:hint="eastAsia"/>
                <w:color w:val="000000"/>
                <w:kern w:val="200"/>
                <w:sz w:val="24"/>
              </w:rPr>
              <w:t>的分级</w:t>
            </w:r>
          </w:p>
        </w:tc>
        <w:tc>
          <w:tcPr>
            <w:tcW w:w="1425" w:type="dxa"/>
          </w:tcPr>
          <w:p w:rsidR="00000000" w:rsidRDefault="006B38DF">
            <w:pPr>
              <w:adjustRightInd w:val="0"/>
              <w:snapToGrid w:val="0"/>
              <w:ind w:firstLineChars="200" w:firstLine="480"/>
              <w:jc w:val="center"/>
              <w:rPr>
                <w:rFonts w:ascii="宋体" w:hAnsi="宋体" w:cs="宋体" w:hint="eastAsia"/>
                <w:color w:val="000000"/>
                <w:kern w:val="200"/>
                <w:sz w:val="24"/>
              </w:rPr>
            </w:pPr>
            <w:r>
              <w:rPr>
                <w:rFonts w:ascii="宋体" w:hAnsi="宋体" w:cs="宋体" w:hint="eastAsia"/>
                <w:color w:val="000000"/>
                <w:kern w:val="200"/>
                <w:sz w:val="24"/>
              </w:rPr>
              <w:t>0</w:t>
            </w:r>
          </w:p>
        </w:tc>
        <w:tc>
          <w:tcPr>
            <w:tcW w:w="1670" w:type="dxa"/>
          </w:tcPr>
          <w:p w:rsidR="00000000" w:rsidRDefault="006B38DF">
            <w:pPr>
              <w:adjustRightInd w:val="0"/>
              <w:snapToGrid w:val="0"/>
              <w:ind w:firstLineChars="200" w:firstLine="480"/>
              <w:jc w:val="center"/>
              <w:rPr>
                <w:rFonts w:ascii="宋体" w:hAnsi="宋体" w:cs="宋体" w:hint="eastAsia"/>
                <w:color w:val="000000"/>
                <w:kern w:val="200"/>
                <w:sz w:val="24"/>
              </w:rPr>
            </w:pPr>
            <w:r>
              <w:rPr>
                <w:rFonts w:ascii="宋体" w:hAnsi="宋体" w:cs="宋体" w:hint="eastAsia"/>
                <w:color w:val="000000"/>
                <w:kern w:val="200"/>
                <w:sz w:val="24"/>
              </w:rPr>
              <w:t>1</w:t>
            </w:r>
          </w:p>
        </w:tc>
        <w:tc>
          <w:tcPr>
            <w:tcW w:w="1548" w:type="dxa"/>
          </w:tcPr>
          <w:p w:rsidR="00000000" w:rsidRDefault="006B38DF">
            <w:pPr>
              <w:adjustRightInd w:val="0"/>
              <w:snapToGrid w:val="0"/>
              <w:ind w:firstLineChars="200" w:firstLine="480"/>
              <w:jc w:val="center"/>
              <w:rPr>
                <w:rFonts w:ascii="宋体" w:hAnsi="宋体" w:cs="宋体" w:hint="eastAsia"/>
                <w:color w:val="000000"/>
                <w:kern w:val="200"/>
                <w:sz w:val="24"/>
              </w:rPr>
            </w:pPr>
            <w:r>
              <w:rPr>
                <w:rFonts w:ascii="宋体" w:hAnsi="宋体" w:cs="宋体" w:hint="eastAsia"/>
                <w:color w:val="000000"/>
                <w:kern w:val="200"/>
                <w:sz w:val="24"/>
              </w:rPr>
              <w:t>2</w:t>
            </w:r>
          </w:p>
        </w:tc>
        <w:tc>
          <w:tcPr>
            <w:tcW w:w="1548" w:type="dxa"/>
          </w:tcPr>
          <w:p w:rsidR="00000000" w:rsidRDefault="006B38DF">
            <w:pPr>
              <w:adjustRightInd w:val="0"/>
              <w:snapToGrid w:val="0"/>
              <w:ind w:firstLineChars="200" w:firstLine="480"/>
              <w:jc w:val="center"/>
              <w:rPr>
                <w:rFonts w:ascii="宋体" w:hAnsi="宋体" w:cs="宋体" w:hint="eastAsia"/>
                <w:color w:val="000000"/>
                <w:kern w:val="200"/>
                <w:sz w:val="24"/>
              </w:rPr>
            </w:pPr>
            <w:r>
              <w:rPr>
                <w:rFonts w:ascii="宋体" w:hAnsi="宋体" w:cs="宋体" w:hint="eastAsia"/>
                <w:color w:val="000000"/>
                <w:kern w:val="200"/>
                <w:sz w:val="24"/>
              </w:rPr>
              <w:t>3</w:t>
            </w:r>
          </w:p>
        </w:tc>
        <w:tc>
          <w:tcPr>
            <w:tcW w:w="1548" w:type="dxa"/>
          </w:tcPr>
          <w:p w:rsidR="00000000" w:rsidRDefault="006B38DF">
            <w:pPr>
              <w:adjustRightInd w:val="0"/>
              <w:snapToGrid w:val="0"/>
              <w:ind w:firstLineChars="200" w:firstLine="480"/>
              <w:jc w:val="center"/>
              <w:rPr>
                <w:rFonts w:ascii="宋体" w:hAnsi="宋体" w:cs="宋体" w:hint="eastAsia"/>
                <w:color w:val="000000"/>
                <w:kern w:val="200"/>
                <w:sz w:val="24"/>
              </w:rPr>
            </w:pPr>
            <w:r>
              <w:rPr>
                <w:rFonts w:ascii="宋体" w:hAnsi="宋体" w:cs="宋体" w:hint="eastAsia"/>
                <w:color w:val="000000"/>
                <w:kern w:val="200"/>
                <w:sz w:val="24"/>
              </w:rPr>
              <w:t>4</w:t>
            </w:r>
          </w:p>
        </w:tc>
      </w:tr>
      <w:tr w:rsidR="00000000">
        <w:trPr>
          <w:jc w:val="center"/>
        </w:trPr>
        <w:tc>
          <w:tcPr>
            <w:tcW w:w="1547" w:type="dxa"/>
          </w:tcPr>
          <w:p w:rsidR="00000000" w:rsidRDefault="006B38DF">
            <w:pPr>
              <w:adjustRightInd w:val="0"/>
              <w:snapToGrid w:val="0"/>
              <w:ind w:firstLineChars="200" w:firstLine="480"/>
              <w:jc w:val="center"/>
              <w:rPr>
                <w:rFonts w:ascii="宋体" w:hAnsi="宋体" w:cs="宋体" w:hint="eastAsia"/>
                <w:color w:val="000000"/>
                <w:kern w:val="200"/>
                <w:sz w:val="24"/>
              </w:rPr>
            </w:pPr>
          </w:p>
          <w:p w:rsidR="00000000" w:rsidRDefault="006B38DF">
            <w:pPr>
              <w:adjustRightInd w:val="0"/>
              <w:snapToGrid w:val="0"/>
              <w:ind w:firstLineChars="200" w:firstLine="480"/>
              <w:jc w:val="center"/>
              <w:rPr>
                <w:rFonts w:ascii="宋体" w:hAnsi="宋体" w:cs="宋体" w:hint="eastAsia"/>
                <w:color w:val="000000"/>
                <w:kern w:val="200"/>
                <w:sz w:val="24"/>
              </w:rPr>
            </w:pPr>
            <w:r>
              <w:rPr>
                <w:rFonts w:ascii="宋体" w:hAnsi="宋体" w:cs="宋体" w:hint="eastAsia"/>
                <w:color w:val="000000"/>
                <w:kern w:val="200"/>
                <w:sz w:val="24"/>
              </w:rPr>
              <w:t>症状</w:t>
            </w:r>
          </w:p>
        </w:tc>
        <w:tc>
          <w:tcPr>
            <w:tcW w:w="1425" w:type="dxa"/>
          </w:tcPr>
          <w:p w:rsidR="00000000" w:rsidRDefault="006B38DF">
            <w:pPr>
              <w:adjustRightInd w:val="0"/>
              <w:snapToGrid w:val="0"/>
              <w:ind w:firstLineChars="200" w:firstLine="480"/>
              <w:rPr>
                <w:rFonts w:ascii="宋体" w:hAnsi="宋体" w:cs="宋体" w:hint="eastAsia"/>
                <w:color w:val="000000"/>
                <w:kern w:val="200"/>
                <w:sz w:val="24"/>
              </w:rPr>
            </w:pPr>
            <w:r>
              <w:rPr>
                <w:rFonts w:ascii="宋体" w:hAnsi="宋体" w:cs="宋体" w:hint="eastAsia"/>
                <w:color w:val="000000"/>
                <w:kern w:val="200"/>
                <w:sz w:val="24"/>
              </w:rPr>
              <w:t>正常，关节间隙正常，边界光滑、规则</w:t>
            </w:r>
          </w:p>
        </w:tc>
        <w:tc>
          <w:tcPr>
            <w:tcW w:w="1670" w:type="dxa"/>
          </w:tcPr>
          <w:p w:rsidR="00000000" w:rsidRDefault="006B38DF">
            <w:pPr>
              <w:adjustRightInd w:val="0"/>
              <w:snapToGrid w:val="0"/>
              <w:ind w:firstLineChars="200" w:firstLine="480"/>
              <w:rPr>
                <w:rFonts w:ascii="宋体" w:hAnsi="宋体" w:cs="宋体" w:hint="eastAsia"/>
                <w:color w:val="000000"/>
                <w:kern w:val="200"/>
                <w:sz w:val="24"/>
              </w:rPr>
            </w:pPr>
            <w:r>
              <w:rPr>
                <w:rFonts w:ascii="宋体" w:hAnsi="宋体" w:cs="宋体" w:hint="eastAsia"/>
                <w:color w:val="000000"/>
                <w:kern w:val="200"/>
                <w:sz w:val="24"/>
              </w:rPr>
              <w:t>关节间隙可疑变</w:t>
            </w:r>
            <w:r>
              <w:rPr>
                <w:rFonts w:ascii="宋体" w:hAnsi="宋体" w:cs="宋体" w:hint="eastAsia"/>
                <w:color w:val="000000"/>
                <w:kern w:val="200"/>
                <w:sz w:val="24"/>
              </w:rPr>
              <w:t>窄，疑有骨赘</w:t>
            </w:r>
          </w:p>
        </w:tc>
        <w:tc>
          <w:tcPr>
            <w:tcW w:w="1548" w:type="dxa"/>
          </w:tcPr>
          <w:p w:rsidR="00000000" w:rsidRDefault="006B38DF">
            <w:pPr>
              <w:adjustRightInd w:val="0"/>
              <w:snapToGrid w:val="0"/>
              <w:ind w:firstLineChars="200" w:firstLine="480"/>
              <w:rPr>
                <w:rFonts w:ascii="宋体" w:hAnsi="宋体" w:cs="宋体" w:hint="eastAsia"/>
                <w:color w:val="000000"/>
                <w:kern w:val="200"/>
                <w:sz w:val="24"/>
              </w:rPr>
            </w:pPr>
            <w:r>
              <w:rPr>
                <w:rFonts w:ascii="宋体" w:hAnsi="宋体" w:cs="宋体" w:hint="eastAsia"/>
                <w:color w:val="000000"/>
                <w:kern w:val="200"/>
                <w:sz w:val="24"/>
              </w:rPr>
              <w:t>有明显骨赘和</w:t>
            </w:r>
            <w:r>
              <w:rPr>
                <w:rFonts w:ascii="宋体" w:hAnsi="宋体" w:cs="宋体" w:hint="eastAsia"/>
                <w:color w:val="000000"/>
                <w:kern w:val="200"/>
                <w:sz w:val="24"/>
              </w:rPr>
              <w:t>/</w:t>
            </w:r>
            <w:r>
              <w:rPr>
                <w:rFonts w:ascii="宋体" w:hAnsi="宋体" w:cs="宋体" w:hint="eastAsia"/>
                <w:color w:val="000000"/>
                <w:kern w:val="200"/>
                <w:sz w:val="24"/>
              </w:rPr>
              <w:t>或疑似关节间隙狭窄</w:t>
            </w:r>
          </w:p>
        </w:tc>
        <w:tc>
          <w:tcPr>
            <w:tcW w:w="1548" w:type="dxa"/>
          </w:tcPr>
          <w:p w:rsidR="00000000" w:rsidRDefault="006B38DF">
            <w:pPr>
              <w:adjustRightInd w:val="0"/>
              <w:snapToGrid w:val="0"/>
              <w:ind w:firstLineChars="200" w:firstLine="480"/>
              <w:rPr>
                <w:rFonts w:ascii="宋体" w:hAnsi="宋体" w:cs="宋体" w:hint="eastAsia"/>
                <w:color w:val="000000"/>
                <w:kern w:val="200"/>
                <w:sz w:val="24"/>
              </w:rPr>
            </w:pPr>
            <w:r>
              <w:rPr>
                <w:rFonts w:ascii="宋体" w:hAnsi="宋体" w:cs="宋体" w:hint="eastAsia"/>
                <w:color w:val="000000"/>
                <w:kern w:val="200"/>
                <w:sz w:val="24"/>
              </w:rPr>
              <w:t>中等量骨赘和</w:t>
            </w:r>
            <w:r>
              <w:rPr>
                <w:rFonts w:ascii="宋体" w:hAnsi="宋体" w:cs="宋体" w:hint="eastAsia"/>
                <w:color w:val="000000"/>
                <w:kern w:val="200"/>
                <w:sz w:val="24"/>
              </w:rPr>
              <w:t>/</w:t>
            </w:r>
            <w:r>
              <w:rPr>
                <w:rFonts w:ascii="宋体" w:hAnsi="宋体" w:cs="宋体" w:hint="eastAsia"/>
                <w:color w:val="000000"/>
                <w:kern w:val="200"/>
                <w:sz w:val="24"/>
              </w:rPr>
              <w:t>或明显关节间隙狭窄</w:t>
            </w:r>
          </w:p>
        </w:tc>
        <w:tc>
          <w:tcPr>
            <w:tcW w:w="1548" w:type="dxa"/>
          </w:tcPr>
          <w:p w:rsidR="00000000" w:rsidRDefault="006B38DF">
            <w:pPr>
              <w:adjustRightInd w:val="0"/>
              <w:snapToGrid w:val="0"/>
              <w:ind w:firstLineChars="200" w:firstLine="480"/>
              <w:rPr>
                <w:rFonts w:ascii="宋体" w:hAnsi="宋体" w:cs="宋体" w:hint="eastAsia"/>
                <w:color w:val="000000"/>
                <w:kern w:val="200"/>
                <w:sz w:val="24"/>
              </w:rPr>
            </w:pPr>
            <w:r>
              <w:rPr>
                <w:rFonts w:ascii="宋体" w:hAnsi="宋体" w:cs="宋体" w:hint="eastAsia"/>
                <w:color w:val="000000"/>
                <w:kern w:val="200"/>
                <w:sz w:val="24"/>
              </w:rPr>
              <w:t>大量骨赘、严重关节间隙狭窄</w:t>
            </w:r>
          </w:p>
        </w:tc>
      </w:tr>
      <w:tr w:rsidR="00000000">
        <w:trPr>
          <w:trHeight w:val="4585"/>
          <w:jc w:val="center"/>
        </w:trPr>
        <w:tc>
          <w:tcPr>
            <w:tcW w:w="1547" w:type="dxa"/>
          </w:tcPr>
          <w:p w:rsidR="00000000" w:rsidRDefault="006B38DF">
            <w:pPr>
              <w:adjustRightInd w:val="0"/>
              <w:snapToGrid w:val="0"/>
              <w:ind w:firstLineChars="200" w:firstLine="480"/>
              <w:jc w:val="center"/>
              <w:rPr>
                <w:rFonts w:ascii="宋体" w:hAnsi="宋体" w:cs="宋体" w:hint="eastAsia"/>
                <w:color w:val="000000"/>
                <w:kern w:val="200"/>
                <w:sz w:val="24"/>
              </w:rPr>
            </w:pPr>
          </w:p>
          <w:p w:rsidR="00000000" w:rsidRDefault="006B38DF">
            <w:pPr>
              <w:adjustRightInd w:val="0"/>
              <w:snapToGrid w:val="0"/>
              <w:ind w:firstLineChars="200" w:firstLine="480"/>
              <w:jc w:val="center"/>
              <w:rPr>
                <w:rFonts w:ascii="宋体" w:hAnsi="宋体" w:cs="宋体" w:hint="eastAsia"/>
                <w:color w:val="000000"/>
                <w:kern w:val="200"/>
                <w:sz w:val="24"/>
              </w:rPr>
            </w:pPr>
          </w:p>
          <w:p w:rsidR="00000000" w:rsidRDefault="006B38DF">
            <w:pPr>
              <w:adjustRightInd w:val="0"/>
              <w:snapToGrid w:val="0"/>
              <w:ind w:firstLineChars="200" w:firstLine="480"/>
              <w:jc w:val="center"/>
              <w:rPr>
                <w:rFonts w:ascii="宋体" w:hAnsi="宋体" w:cs="宋体" w:hint="eastAsia"/>
                <w:color w:val="000000"/>
                <w:kern w:val="200"/>
                <w:sz w:val="24"/>
              </w:rPr>
            </w:pPr>
          </w:p>
          <w:p w:rsidR="00000000" w:rsidRDefault="006B38DF">
            <w:pPr>
              <w:adjustRightInd w:val="0"/>
              <w:snapToGrid w:val="0"/>
              <w:ind w:firstLineChars="200" w:firstLine="480"/>
              <w:jc w:val="center"/>
              <w:rPr>
                <w:rFonts w:ascii="宋体" w:hAnsi="宋体" w:cs="宋体" w:hint="eastAsia"/>
                <w:color w:val="000000"/>
                <w:kern w:val="200"/>
                <w:sz w:val="24"/>
              </w:rPr>
            </w:pPr>
            <w:r>
              <w:rPr>
                <w:rFonts w:ascii="宋体" w:hAnsi="宋体" w:cs="宋体" w:hint="eastAsia"/>
                <w:color w:val="000000"/>
                <w:kern w:val="200"/>
                <w:sz w:val="24"/>
              </w:rPr>
              <w:t>效果图</w:t>
            </w:r>
          </w:p>
        </w:tc>
        <w:tc>
          <w:tcPr>
            <w:tcW w:w="1425" w:type="dxa"/>
          </w:tcPr>
          <w:p w:rsidR="00000000" w:rsidRDefault="002419B1">
            <w:pPr>
              <w:pStyle w:val="20"/>
              <w:ind w:firstLine="480"/>
              <w:rPr>
                <w:rFonts w:ascii="宋体" w:hAnsi="宋体" w:cs="宋体" w:hint="eastAsia"/>
                <w:color w:val="000000"/>
                <w:kern w:val="200"/>
              </w:rPr>
            </w:pPr>
            <w:r>
              <w:rPr>
                <w:rFonts w:ascii="宋体" w:hAnsi="宋体" w:cs="宋体" w:hint="eastAsia"/>
                <w:noProof/>
                <w:color w:val="000000"/>
                <w:kern w:val="200"/>
              </w:rPr>
              <w:drawing>
                <wp:anchor distT="0" distB="0" distL="114300" distR="114300" simplePos="0" relativeHeight="251655680" behindDoc="0" locked="0" layoutInCell="1" allowOverlap="1">
                  <wp:simplePos x="0" y="0"/>
                  <wp:positionH relativeFrom="column">
                    <wp:posOffset>-29210</wp:posOffset>
                  </wp:positionH>
                  <wp:positionV relativeFrom="paragraph">
                    <wp:posOffset>97155</wp:posOffset>
                  </wp:positionV>
                  <wp:extent cx="786130" cy="1315085"/>
                  <wp:effectExtent l="0" t="0" r="0" b="0"/>
                  <wp:wrapSquare wrapText="bothSides"/>
                  <wp:docPr id="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8DF">
              <w:rPr>
                <w:rFonts w:ascii="宋体" w:hAnsi="宋体" w:cs="宋体" w:hint="eastAsia"/>
                <w:kern w:val="200"/>
              </w:rPr>
              <w:t>KL</w:t>
            </w:r>
            <w:r w:rsidR="006B38DF">
              <w:rPr>
                <w:rFonts w:ascii="宋体" w:hAnsi="宋体" w:cs="宋体" w:hint="eastAsia"/>
                <w:kern w:val="200"/>
              </w:rPr>
              <w:t>＝</w:t>
            </w:r>
            <w:r w:rsidR="006B38DF">
              <w:rPr>
                <w:rFonts w:ascii="宋体" w:hAnsi="宋体" w:cs="宋体" w:hint="eastAsia"/>
                <w:kern w:val="200"/>
              </w:rPr>
              <w:t>0</w:t>
            </w:r>
          </w:p>
        </w:tc>
        <w:tc>
          <w:tcPr>
            <w:tcW w:w="1670" w:type="dxa"/>
          </w:tcPr>
          <w:p w:rsidR="00000000" w:rsidRDefault="002419B1">
            <w:pPr>
              <w:pStyle w:val="20"/>
              <w:ind w:firstLine="480"/>
              <w:rPr>
                <w:rFonts w:ascii="宋体" w:hAnsi="宋体" w:cs="宋体" w:hint="eastAsia"/>
                <w:color w:val="000000"/>
                <w:kern w:val="200"/>
              </w:rPr>
            </w:pPr>
            <w:r>
              <w:rPr>
                <w:rFonts w:ascii="宋体" w:hAnsi="宋体" w:cs="宋体" w:hint="eastAsia"/>
                <w:noProof/>
                <w:color w:val="000000"/>
                <w:kern w:val="200"/>
              </w:rPr>
              <w:drawing>
                <wp:anchor distT="0" distB="0" distL="114300" distR="114300" simplePos="0" relativeHeight="251657728" behindDoc="0" locked="0" layoutInCell="1" allowOverlap="1">
                  <wp:simplePos x="0" y="0"/>
                  <wp:positionH relativeFrom="column">
                    <wp:posOffset>-60960</wp:posOffset>
                  </wp:positionH>
                  <wp:positionV relativeFrom="paragraph">
                    <wp:posOffset>106680</wp:posOffset>
                  </wp:positionV>
                  <wp:extent cx="941705" cy="1312545"/>
                  <wp:effectExtent l="0" t="0" r="0" b="1905"/>
                  <wp:wrapSquare wrapText="bothSides"/>
                  <wp:docPr id="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705"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8DF">
              <w:rPr>
                <w:rFonts w:ascii="宋体" w:hAnsi="宋体" w:cs="宋体" w:hint="eastAsia"/>
                <w:color w:val="000000"/>
                <w:kern w:val="200"/>
              </w:rPr>
              <w:t>KL=1</w:t>
            </w:r>
            <w:r w:rsidR="006B38DF">
              <w:rPr>
                <w:rFonts w:ascii="宋体" w:hAnsi="宋体" w:cs="宋体" w:hint="eastAsia"/>
                <w:color w:val="000000"/>
                <w:kern w:val="200"/>
              </w:rPr>
              <w:t>，</w:t>
            </w:r>
            <w:r w:rsidR="006B38DF">
              <w:rPr>
                <w:rFonts w:ascii="宋体" w:hAnsi="宋体" w:cs="宋体" w:hint="eastAsia"/>
                <w:kern w:val="200"/>
              </w:rPr>
              <w:t>KL=0</w:t>
            </w:r>
            <w:r w:rsidR="006B38DF">
              <w:rPr>
                <w:rFonts w:ascii="宋体" w:hAnsi="宋体" w:cs="宋体" w:hint="eastAsia"/>
                <w:kern w:val="200"/>
              </w:rPr>
              <w:t>相比：箭头</w:t>
            </w:r>
            <w:r w:rsidR="006B38DF">
              <w:rPr>
                <w:rFonts w:ascii="宋体" w:hAnsi="宋体" w:cs="宋体" w:hint="eastAsia"/>
                <w:kern w:val="200"/>
              </w:rPr>
              <w:t>A</w:t>
            </w:r>
            <w:r w:rsidR="006B38DF">
              <w:rPr>
                <w:rFonts w:ascii="宋体" w:hAnsi="宋体" w:cs="宋体" w:hint="eastAsia"/>
                <w:kern w:val="200"/>
              </w:rPr>
              <w:t>所指处有突起；箭头</w:t>
            </w:r>
            <w:r w:rsidR="006B38DF">
              <w:rPr>
                <w:rFonts w:ascii="宋体" w:hAnsi="宋体" w:cs="宋体" w:hint="eastAsia"/>
                <w:kern w:val="200"/>
              </w:rPr>
              <w:t>B</w:t>
            </w:r>
            <w:r w:rsidR="006B38DF">
              <w:rPr>
                <w:rFonts w:ascii="宋体" w:hAnsi="宋体" w:cs="宋体" w:hint="eastAsia"/>
                <w:kern w:val="200"/>
              </w:rPr>
              <w:t>所指处变得不圆滑，曲率明显增大，均为骨赘。</w:t>
            </w:r>
          </w:p>
        </w:tc>
        <w:tc>
          <w:tcPr>
            <w:tcW w:w="1548" w:type="dxa"/>
          </w:tcPr>
          <w:p w:rsidR="00000000" w:rsidRDefault="006B38DF">
            <w:pPr>
              <w:adjustRightInd w:val="0"/>
              <w:snapToGrid w:val="0"/>
              <w:ind w:firstLineChars="200" w:firstLine="480"/>
              <w:rPr>
                <w:rFonts w:ascii="宋体" w:hAnsi="宋体" w:cs="宋体" w:hint="eastAsia"/>
                <w:color w:val="000000"/>
                <w:kern w:val="200"/>
                <w:sz w:val="24"/>
              </w:rPr>
            </w:pPr>
            <w:r>
              <w:rPr>
                <w:rFonts w:ascii="宋体" w:hAnsi="宋体" w:cs="宋体" w:hint="eastAsia"/>
                <w:color w:val="000000"/>
                <w:kern w:val="200"/>
                <w:sz w:val="24"/>
              </w:rPr>
              <w:t>KL=</w:t>
            </w:r>
            <w:r w:rsidR="002419B1">
              <w:rPr>
                <w:rFonts w:ascii="宋体" w:hAnsi="宋体" w:cs="宋体" w:hint="eastAsia"/>
                <w:noProof/>
                <w:kern w:val="200"/>
                <w:sz w:val="24"/>
              </w:rPr>
              <w:drawing>
                <wp:anchor distT="0" distB="0" distL="114300" distR="114300" simplePos="0" relativeHeight="251658752" behindDoc="0" locked="0" layoutInCell="1" allowOverlap="1">
                  <wp:simplePos x="0" y="0"/>
                  <wp:positionH relativeFrom="column">
                    <wp:posOffset>9525</wp:posOffset>
                  </wp:positionH>
                  <wp:positionV relativeFrom="paragraph">
                    <wp:posOffset>128270</wp:posOffset>
                  </wp:positionV>
                  <wp:extent cx="904240" cy="1375410"/>
                  <wp:effectExtent l="0" t="0" r="0" b="0"/>
                  <wp:wrapSquare wrapText="bothSides"/>
                  <wp:docPr id="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24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hint="eastAsia"/>
                <w:kern w:val="200"/>
                <w:sz w:val="24"/>
              </w:rPr>
              <w:t>2</w:t>
            </w:r>
            <w:r>
              <w:rPr>
                <w:rFonts w:ascii="宋体" w:hAnsi="宋体" w:cs="宋体" w:hint="eastAsia"/>
                <w:kern w:val="200"/>
                <w:sz w:val="24"/>
              </w:rPr>
              <w:t>，</w:t>
            </w:r>
            <w:r>
              <w:rPr>
                <w:rFonts w:ascii="宋体" w:hAnsi="宋体" w:cs="宋体" w:hint="eastAsia"/>
                <w:kern w:val="200"/>
                <w:sz w:val="24"/>
              </w:rPr>
              <w:t>KL=0</w:t>
            </w:r>
            <w:r>
              <w:rPr>
                <w:rFonts w:ascii="宋体" w:hAnsi="宋体" w:cs="宋体" w:hint="eastAsia"/>
                <w:kern w:val="200"/>
                <w:sz w:val="24"/>
              </w:rPr>
              <w:t>相比：箭头</w:t>
            </w:r>
            <w:r>
              <w:rPr>
                <w:rFonts w:ascii="宋体" w:hAnsi="宋体" w:cs="宋体" w:hint="eastAsia"/>
                <w:kern w:val="200"/>
                <w:sz w:val="24"/>
              </w:rPr>
              <w:t>A</w:t>
            </w:r>
            <w:r>
              <w:rPr>
                <w:rFonts w:ascii="宋体" w:hAnsi="宋体" w:cs="宋体" w:hint="eastAsia"/>
                <w:kern w:val="200"/>
                <w:sz w:val="24"/>
              </w:rPr>
              <w:t>所指处变得不圆滑，曲率明显增大，为骨赘。箭头</w:t>
            </w:r>
            <w:r>
              <w:rPr>
                <w:rFonts w:ascii="宋体" w:hAnsi="宋体" w:cs="宋体" w:hint="eastAsia"/>
                <w:kern w:val="200"/>
                <w:sz w:val="24"/>
              </w:rPr>
              <w:t>B</w:t>
            </w:r>
            <w:r>
              <w:rPr>
                <w:rFonts w:ascii="宋体" w:hAnsi="宋体" w:cs="宋体" w:hint="eastAsia"/>
                <w:kern w:val="200"/>
                <w:sz w:val="24"/>
              </w:rPr>
              <w:t>所指部位疑似关节间隙狭窄。</w:t>
            </w:r>
          </w:p>
        </w:tc>
        <w:tc>
          <w:tcPr>
            <w:tcW w:w="1548" w:type="dxa"/>
          </w:tcPr>
          <w:p w:rsidR="00000000" w:rsidRDefault="006B38DF">
            <w:pPr>
              <w:pStyle w:val="20"/>
              <w:ind w:firstLine="480"/>
              <w:rPr>
                <w:rFonts w:ascii="宋体" w:hAnsi="宋体" w:cs="宋体" w:hint="eastAsia"/>
                <w:kern w:val="200"/>
              </w:rPr>
            </w:pPr>
            <w:r>
              <w:rPr>
                <w:rFonts w:ascii="宋体" w:hAnsi="宋体" w:cs="宋体" w:hint="eastAsia"/>
                <w:color w:val="000000"/>
                <w:kern w:val="200"/>
              </w:rPr>
              <w:t>KL=</w:t>
            </w:r>
            <w:r w:rsidR="002419B1">
              <w:rPr>
                <w:rFonts w:ascii="宋体" w:hAnsi="宋体" w:cs="宋体" w:hint="eastAsia"/>
                <w:noProof/>
                <w:kern w:val="200"/>
              </w:rPr>
              <w:drawing>
                <wp:anchor distT="0" distB="0" distL="114300" distR="114300" simplePos="0" relativeHeight="251656704" behindDoc="0" locked="0" layoutInCell="1" allowOverlap="1">
                  <wp:simplePos x="0" y="0"/>
                  <wp:positionH relativeFrom="column">
                    <wp:posOffset>12700</wp:posOffset>
                  </wp:positionH>
                  <wp:positionV relativeFrom="paragraph">
                    <wp:posOffset>111125</wp:posOffset>
                  </wp:positionV>
                  <wp:extent cx="832485" cy="1318895"/>
                  <wp:effectExtent l="0" t="0" r="5715" b="0"/>
                  <wp:wrapTopAndBottom/>
                  <wp:docPr id="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2485"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hint="eastAsia"/>
                <w:kern w:val="200"/>
              </w:rPr>
              <w:t>3</w:t>
            </w:r>
            <w:r>
              <w:rPr>
                <w:rFonts w:ascii="宋体" w:hAnsi="宋体" w:cs="宋体" w:hint="eastAsia"/>
                <w:kern w:val="200"/>
              </w:rPr>
              <w:t>，与图</w:t>
            </w:r>
            <w:r>
              <w:rPr>
                <w:rFonts w:ascii="宋体" w:hAnsi="宋体" w:cs="宋体" w:hint="eastAsia"/>
                <w:kern w:val="200"/>
              </w:rPr>
              <w:t>0</w:t>
            </w:r>
            <w:r>
              <w:rPr>
                <w:rFonts w:ascii="宋体" w:hAnsi="宋体" w:cs="宋体" w:hint="eastAsia"/>
                <w:kern w:val="200"/>
              </w:rPr>
              <w:t>相比：骨赘</w:t>
            </w:r>
            <w:r>
              <w:rPr>
                <w:rFonts w:ascii="宋体" w:hAnsi="宋体" w:cs="宋体" w:hint="eastAsia"/>
                <w:kern w:val="200"/>
              </w:rPr>
              <w:t>+</w:t>
            </w:r>
            <w:r>
              <w:rPr>
                <w:rFonts w:ascii="宋体" w:hAnsi="宋体" w:cs="宋体" w:hint="eastAsia"/>
                <w:kern w:val="200"/>
              </w:rPr>
              <w:t>明显关节间隙狭窄</w:t>
            </w:r>
          </w:p>
        </w:tc>
        <w:tc>
          <w:tcPr>
            <w:tcW w:w="1548" w:type="dxa"/>
          </w:tcPr>
          <w:p w:rsidR="00000000" w:rsidRDefault="006B38DF">
            <w:pPr>
              <w:pStyle w:val="20"/>
              <w:ind w:firstLine="480"/>
              <w:rPr>
                <w:rFonts w:ascii="宋体" w:hAnsi="宋体" w:cs="宋体" w:hint="eastAsia"/>
                <w:kern w:val="200"/>
              </w:rPr>
            </w:pPr>
            <w:r>
              <w:rPr>
                <w:rFonts w:ascii="宋体" w:hAnsi="宋体" w:cs="宋体" w:hint="eastAsia"/>
                <w:color w:val="000000"/>
                <w:kern w:val="200"/>
              </w:rPr>
              <w:t>KL=</w:t>
            </w:r>
            <w:r w:rsidR="002419B1">
              <w:rPr>
                <w:rFonts w:ascii="宋体" w:hAnsi="宋体" w:cs="宋体" w:hint="eastAsia"/>
                <w:noProof/>
                <w:kern w:val="200"/>
              </w:rPr>
              <w:drawing>
                <wp:anchor distT="0" distB="0" distL="114300" distR="114300" simplePos="0" relativeHeight="251659776" behindDoc="0" locked="0" layoutInCell="1" allowOverlap="1">
                  <wp:simplePos x="0" y="0"/>
                  <wp:positionH relativeFrom="column">
                    <wp:posOffset>-51435</wp:posOffset>
                  </wp:positionH>
                  <wp:positionV relativeFrom="paragraph">
                    <wp:posOffset>102235</wp:posOffset>
                  </wp:positionV>
                  <wp:extent cx="1028700" cy="1308100"/>
                  <wp:effectExtent l="0" t="0" r="0" b="6350"/>
                  <wp:wrapTopAndBottom/>
                  <wp:docPr id="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hint="eastAsia"/>
                <w:kern w:val="200"/>
              </w:rPr>
              <w:t>4</w:t>
            </w:r>
            <w:r>
              <w:rPr>
                <w:rFonts w:ascii="宋体" w:hAnsi="宋体" w:cs="宋体" w:hint="eastAsia"/>
                <w:kern w:val="200"/>
              </w:rPr>
              <w:t>，与</w:t>
            </w:r>
            <w:r>
              <w:rPr>
                <w:rFonts w:ascii="宋体" w:hAnsi="宋体" w:cs="宋体" w:hint="eastAsia"/>
                <w:kern w:val="200"/>
              </w:rPr>
              <w:t>KL =0</w:t>
            </w:r>
            <w:r>
              <w:rPr>
                <w:rFonts w:ascii="宋体" w:hAnsi="宋体" w:cs="宋体" w:hint="eastAsia"/>
                <w:kern w:val="200"/>
              </w:rPr>
              <w:t>相比：大量骨赘（箭头所指处均是）</w:t>
            </w:r>
            <w:r>
              <w:rPr>
                <w:rFonts w:ascii="宋体" w:hAnsi="宋体" w:cs="宋体" w:hint="eastAsia"/>
                <w:kern w:val="200"/>
              </w:rPr>
              <w:t>+</w:t>
            </w:r>
            <w:r>
              <w:rPr>
                <w:rFonts w:ascii="宋体" w:hAnsi="宋体" w:cs="宋体" w:hint="eastAsia"/>
                <w:kern w:val="200"/>
              </w:rPr>
              <w:t>严重关节间隙狭窄</w:t>
            </w:r>
          </w:p>
          <w:p w:rsidR="00000000" w:rsidRDefault="006B38DF">
            <w:pPr>
              <w:ind w:firstLineChars="200" w:firstLine="480"/>
              <w:jc w:val="center"/>
              <w:rPr>
                <w:rFonts w:ascii="宋体" w:hAnsi="宋体" w:cs="宋体" w:hint="eastAsia"/>
                <w:kern w:val="200"/>
                <w:sz w:val="24"/>
              </w:rPr>
            </w:pPr>
          </w:p>
        </w:tc>
      </w:tr>
    </w:tbl>
    <w:p w:rsidR="00000000" w:rsidRDefault="006B38DF">
      <w:pPr>
        <w:ind w:firstLineChars="200" w:firstLine="480"/>
        <w:rPr>
          <w:rFonts w:ascii="宋体" w:hAnsi="宋体" w:cs="宋体" w:hint="eastAsia"/>
          <w:color w:val="000000"/>
          <w:kern w:val="200"/>
          <w:sz w:val="24"/>
        </w:rPr>
      </w:pPr>
      <w:r>
        <w:rPr>
          <w:rFonts w:ascii="宋体" w:hAnsi="宋体" w:cs="宋体" w:hint="eastAsia"/>
          <w:color w:val="000000"/>
          <w:kern w:val="200"/>
          <w:sz w:val="24"/>
        </w:rPr>
        <w:t>现有的诊断方法工作量大，过于主观，不同人的分</w:t>
      </w:r>
      <w:r>
        <w:rPr>
          <w:rFonts w:ascii="宋体" w:hAnsi="宋体" w:cs="宋体" w:hint="eastAsia"/>
          <w:color w:val="000000"/>
          <w:kern w:val="200"/>
          <w:sz w:val="24"/>
        </w:rPr>
        <w:t>级结果存在异议，亟需客观科学的方法解决。</w:t>
      </w:r>
    </w:p>
    <w:p w:rsidR="00000000" w:rsidRDefault="006B38DF">
      <w:pPr>
        <w:ind w:firstLineChars="200" w:firstLine="480"/>
        <w:rPr>
          <w:rFonts w:ascii="宋体" w:hAnsi="宋体" w:cs="宋体" w:hint="eastAsia"/>
          <w:color w:val="000000"/>
          <w:kern w:val="200"/>
          <w:sz w:val="24"/>
        </w:rPr>
      </w:pPr>
    </w:p>
    <w:p w:rsidR="00000000" w:rsidRDefault="006B38DF">
      <w:pPr>
        <w:ind w:firstLineChars="200" w:firstLine="640"/>
        <w:jc w:val="center"/>
        <w:rPr>
          <w:rFonts w:ascii="黑体" w:eastAsia="黑体" w:hAnsi="黑体" w:cs="黑体" w:hint="eastAsia"/>
          <w:color w:val="000000"/>
          <w:kern w:val="200"/>
          <w:sz w:val="32"/>
          <w:szCs w:val="32"/>
        </w:rPr>
      </w:pPr>
      <w:r>
        <w:rPr>
          <w:rFonts w:ascii="黑体" w:eastAsia="黑体" w:hAnsi="黑体" w:cs="黑体" w:hint="eastAsia"/>
          <w:color w:val="000000"/>
          <w:kern w:val="200"/>
          <w:sz w:val="32"/>
          <w:szCs w:val="32"/>
        </w:rPr>
        <w:lastRenderedPageBreak/>
        <w:t>目的及意义</w:t>
      </w:r>
    </w:p>
    <w:p w:rsidR="00000000" w:rsidRDefault="006B38DF">
      <w:pPr>
        <w:ind w:firstLineChars="200" w:firstLine="480"/>
        <w:rPr>
          <w:rFonts w:ascii="宋体" w:hAnsi="宋体" w:cs="宋体" w:hint="eastAsia"/>
          <w:color w:val="000000"/>
          <w:kern w:val="200"/>
          <w:sz w:val="24"/>
        </w:rPr>
      </w:pPr>
    </w:p>
    <w:p w:rsidR="00000000" w:rsidRDefault="006B38DF">
      <w:pPr>
        <w:ind w:firstLineChars="200" w:firstLine="480"/>
        <w:rPr>
          <w:rFonts w:ascii="宋体" w:hAnsi="宋体" w:cs="宋体" w:hint="eastAsia"/>
          <w:color w:val="000000"/>
          <w:kern w:val="200"/>
          <w:sz w:val="24"/>
        </w:rPr>
      </w:pPr>
      <w:r>
        <w:rPr>
          <w:rFonts w:ascii="宋体" w:hAnsi="宋体" w:cs="宋体" w:hint="eastAsia"/>
          <w:color w:val="000000"/>
          <w:kern w:val="200"/>
          <w:sz w:val="24"/>
        </w:rPr>
        <w:t>中国作为世界上人口最多的国家，医疗需求是极其巨大的。骨关节炎的自动分级判定这一课题旨利用数字图像处理技术在一定程度上实现骨关节炎的自动分级。我们小组认为，这种自动判定的技术大致上可以分为大规模使用和单个医生使用这两种情况。在大规模使用的情况下，大批次的骨骼图放入数据库，利用计算机的高效手段将其快速分级，实现初步诊断后，将严重程度不同的骨关节炎患者分配给资质符合的医师，在一定程度上实现人尽其才。在单个医生使用的情况下，骨关节炎的自动分级判定技术可以作为</w:t>
      </w:r>
      <w:r>
        <w:rPr>
          <w:rFonts w:ascii="宋体" w:hAnsi="宋体" w:cs="宋体" w:hint="eastAsia"/>
          <w:color w:val="000000"/>
          <w:kern w:val="200"/>
          <w:sz w:val="24"/>
        </w:rPr>
        <w:t>诊断的第一步，医生了解了患者的患病情况，只需根据患病的轻重对症下药。骨关节炎的自动分级判定是一项前景广大的诊治技术，它的应用不仅可以大大减轻医生的工作强度，将医生从繁琐的初步判定中解脱出来，缓解紧张的供需关系，还将降低因为医生自身原因而导致的错误判定的可能性。无论是从劳动力的解放，还是诊断的正确率方面来考虑，骨关节炎的自动分级判定技术都是时代需求。</w:t>
      </w:r>
    </w:p>
    <w:p w:rsidR="00000000" w:rsidRDefault="006B38DF">
      <w:pPr>
        <w:ind w:firstLineChars="200" w:firstLine="480"/>
        <w:rPr>
          <w:rFonts w:hint="eastAsia"/>
          <w:b/>
          <w:bCs/>
          <w:kern w:val="200"/>
          <w:sz w:val="28"/>
          <w:szCs w:val="28"/>
        </w:rPr>
      </w:pPr>
      <w:r>
        <w:rPr>
          <w:rFonts w:ascii="宋体" w:hAnsi="宋体" w:cs="宋体" w:hint="eastAsia"/>
          <w:color w:val="000000"/>
          <w:kern w:val="200"/>
          <w:sz w:val="24"/>
        </w:rPr>
        <w:t xml:space="preserve">                        </w:t>
      </w:r>
      <w:r>
        <w:rPr>
          <w:rFonts w:ascii="黑体" w:eastAsia="黑体" w:hAnsi="黑体" w:cs="黑体" w:hint="eastAsia"/>
          <w:color w:val="000000"/>
          <w:kern w:val="200"/>
          <w:sz w:val="32"/>
          <w:szCs w:val="32"/>
        </w:rPr>
        <w:t>设计概况</w:t>
      </w:r>
    </w:p>
    <w:p w:rsidR="00000000" w:rsidRDefault="006B38DF">
      <w:pPr>
        <w:ind w:firstLineChars="200" w:firstLine="560"/>
        <w:rPr>
          <w:rFonts w:hint="eastAsia"/>
          <w:kern w:val="200"/>
          <w:sz w:val="24"/>
        </w:rPr>
      </w:pPr>
      <w:r>
        <w:rPr>
          <w:rFonts w:ascii="宋体" w:hAnsi="宋体" w:cs="宋体" w:hint="eastAsia"/>
          <w:kern w:val="200"/>
          <w:sz w:val="28"/>
          <w:szCs w:val="28"/>
        </w:rPr>
        <w:t>1.</w:t>
      </w:r>
      <w:r>
        <w:rPr>
          <w:rFonts w:ascii="宋体" w:hAnsi="宋体" w:cs="宋体" w:hint="eastAsia"/>
          <w:kern w:val="200"/>
          <w:sz w:val="28"/>
          <w:szCs w:val="28"/>
        </w:rPr>
        <w:t>模型构建</w:t>
      </w:r>
      <w:r>
        <w:rPr>
          <w:rFonts w:hint="eastAsia"/>
          <w:kern w:val="200"/>
          <w:sz w:val="24"/>
        </w:rPr>
        <w:t>：</w:t>
      </w:r>
    </w:p>
    <w:p w:rsidR="00000000" w:rsidRDefault="006B38DF">
      <w:pPr>
        <w:adjustRightInd w:val="0"/>
        <w:snapToGrid w:val="0"/>
        <w:ind w:firstLineChars="200" w:firstLine="480"/>
        <w:rPr>
          <w:rFonts w:ascii="宋体" w:hAnsi="宋体" w:cs="宋体" w:hint="eastAsia"/>
          <w:kern w:val="200"/>
          <w:sz w:val="24"/>
        </w:rPr>
      </w:pPr>
      <w:r>
        <w:rPr>
          <w:rFonts w:ascii="宋体" w:hAnsi="宋体" w:cs="宋体" w:hint="eastAsia"/>
          <w:kern w:val="200"/>
          <w:sz w:val="24"/>
        </w:rPr>
        <w:t>1.</w:t>
      </w:r>
      <w:r>
        <w:rPr>
          <w:rFonts w:ascii="宋体" w:hAnsi="宋体" w:cs="宋体" w:hint="eastAsia"/>
          <w:kern w:val="200"/>
          <w:sz w:val="24"/>
        </w:rPr>
        <w:t>假设忽略受试者的性别、年龄差异。</w:t>
      </w:r>
    </w:p>
    <w:p w:rsidR="00000000" w:rsidRDefault="006B38DF">
      <w:pPr>
        <w:adjustRightInd w:val="0"/>
        <w:snapToGrid w:val="0"/>
        <w:ind w:firstLineChars="200" w:firstLine="480"/>
        <w:rPr>
          <w:rFonts w:ascii="宋体" w:hAnsi="宋体" w:cs="宋体" w:hint="eastAsia"/>
          <w:kern w:val="200"/>
          <w:sz w:val="24"/>
        </w:rPr>
      </w:pPr>
      <w:r>
        <w:rPr>
          <w:rFonts w:ascii="宋体" w:hAnsi="宋体" w:cs="宋体" w:hint="eastAsia"/>
          <w:kern w:val="200"/>
          <w:sz w:val="24"/>
        </w:rPr>
        <w:t>2.</w:t>
      </w:r>
      <w:r>
        <w:rPr>
          <w:rFonts w:ascii="宋体" w:hAnsi="宋体" w:cs="宋体" w:hint="eastAsia"/>
          <w:kern w:val="200"/>
          <w:sz w:val="24"/>
        </w:rPr>
        <w:t>假设受试者的骨关节符合人类的正常发育情况。</w:t>
      </w:r>
    </w:p>
    <w:p w:rsidR="00000000" w:rsidRDefault="006B38DF">
      <w:pPr>
        <w:adjustRightInd w:val="0"/>
        <w:snapToGrid w:val="0"/>
        <w:ind w:firstLineChars="200" w:firstLine="480"/>
        <w:rPr>
          <w:rFonts w:ascii="宋体" w:hAnsi="宋体" w:cs="宋体" w:hint="eastAsia"/>
          <w:kern w:val="200"/>
          <w:sz w:val="24"/>
        </w:rPr>
      </w:pPr>
      <w:r>
        <w:rPr>
          <w:rFonts w:ascii="宋体" w:hAnsi="宋体" w:cs="宋体" w:hint="eastAsia"/>
          <w:kern w:val="200"/>
          <w:sz w:val="24"/>
        </w:rPr>
        <w:t>3.</w:t>
      </w:r>
      <w:r>
        <w:rPr>
          <w:rFonts w:ascii="宋体" w:hAnsi="宋体" w:cs="宋体" w:hint="eastAsia"/>
          <w:kern w:val="200"/>
          <w:sz w:val="24"/>
        </w:rPr>
        <w:t>假设受试者的骨关节的外围轮廓连续可微。</w:t>
      </w:r>
    </w:p>
    <w:p w:rsidR="00000000" w:rsidRDefault="006B38DF">
      <w:pPr>
        <w:adjustRightInd w:val="0"/>
        <w:snapToGrid w:val="0"/>
        <w:ind w:firstLineChars="200" w:firstLine="480"/>
        <w:rPr>
          <w:rFonts w:ascii="宋体" w:hAnsi="宋体" w:cs="宋体" w:hint="eastAsia"/>
          <w:kern w:val="200"/>
          <w:sz w:val="24"/>
        </w:rPr>
      </w:pPr>
      <w:r>
        <w:rPr>
          <w:rFonts w:ascii="宋体" w:hAnsi="宋体" w:cs="宋体" w:hint="eastAsia"/>
          <w:kern w:val="200"/>
          <w:sz w:val="24"/>
        </w:rPr>
        <w:t>2.2</w:t>
      </w:r>
      <w:r>
        <w:rPr>
          <w:rFonts w:ascii="宋体" w:hAnsi="宋体" w:cs="宋体" w:hint="eastAsia"/>
          <w:kern w:val="200"/>
          <w:sz w:val="24"/>
        </w:rPr>
        <w:t>符号设置</w:t>
      </w:r>
    </w:p>
    <w:p w:rsidR="00000000" w:rsidRDefault="006B38DF">
      <w:pPr>
        <w:adjustRightInd w:val="0"/>
        <w:snapToGrid w:val="0"/>
        <w:ind w:firstLineChars="200" w:firstLine="480"/>
        <w:rPr>
          <w:rFonts w:ascii="宋体" w:hAnsi="宋体" w:cs="宋体" w:hint="eastAsia"/>
          <w:kern w:val="200"/>
          <w:sz w:val="24"/>
        </w:rPr>
      </w:pPr>
      <w:r>
        <w:rPr>
          <w:rFonts w:ascii="宋体" w:hAnsi="宋体" w:cs="宋体" w:hint="eastAsia"/>
          <w:kern w:val="200"/>
          <w:sz w:val="24"/>
        </w:rPr>
        <w:t>d:</w:t>
      </w:r>
      <w:r>
        <w:rPr>
          <w:rFonts w:ascii="宋体" w:hAnsi="宋体" w:cs="宋体" w:hint="eastAsia"/>
          <w:kern w:val="200"/>
          <w:sz w:val="24"/>
        </w:rPr>
        <w:t>骨缝间隙</w:t>
      </w:r>
      <w:r>
        <w:rPr>
          <w:rFonts w:ascii="宋体" w:hAnsi="宋体" w:cs="宋体" w:hint="eastAsia"/>
          <w:kern w:val="200"/>
          <w:sz w:val="24"/>
        </w:rPr>
        <w:t xml:space="preserve">  </w:t>
      </w:r>
      <w:r>
        <w:rPr>
          <w:rFonts w:ascii="宋体" w:hAnsi="宋体" w:cs="宋体" w:hint="eastAsia"/>
          <w:kern w:val="200"/>
          <w:position w:val="-10"/>
          <w:sz w:val="24"/>
        </w:rPr>
        <w:object w:dxaOrig="241" w:dyaOrig="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83" o:spid="_x0000_i1025" type="#_x0000_t75" style="width:12pt;height:16.8pt;mso-wrap-style:square;mso-position-horizontal-relative:page;mso-position-vertical-relative:page" o:ole="">
            <v:imagedata r:id="rId12" o:title=""/>
          </v:shape>
          <o:OLEObject Type="Embed" ProgID="Equation.3" ShapeID="对象 83" DrawAspect="Content" ObjectID="_1575064308" r:id="rId13">
            <o:FieldCodes>\* MERGEFORMAT</o:FieldCodes>
          </o:OLEObject>
        </w:object>
      </w:r>
      <w:r>
        <w:rPr>
          <w:rFonts w:ascii="宋体" w:hAnsi="宋体" w:cs="宋体" w:hint="eastAsia"/>
          <w:kern w:val="200"/>
          <w:sz w:val="24"/>
        </w:rPr>
        <w:t>：上骨曲率</w:t>
      </w:r>
      <w:r>
        <w:rPr>
          <w:rFonts w:ascii="宋体" w:hAnsi="宋体" w:cs="宋体" w:hint="eastAsia"/>
          <w:kern w:val="200"/>
          <w:sz w:val="24"/>
        </w:rPr>
        <w:t xml:space="preserve">  </w:t>
      </w:r>
      <w:r>
        <w:rPr>
          <w:rFonts w:ascii="宋体" w:hAnsi="宋体" w:cs="宋体" w:hint="eastAsia"/>
          <w:kern w:val="200"/>
          <w:position w:val="-10"/>
          <w:sz w:val="24"/>
        </w:rPr>
        <w:object w:dxaOrig="261" w:dyaOrig="341">
          <v:shape id="对象 84" o:spid="_x0000_i1026" type="#_x0000_t75" style="width:13.2pt;height:16.8pt;mso-wrap-style:square;mso-position-horizontal-relative:page;mso-position-vertical-relative:page" o:ole="">
            <v:imagedata r:id="rId14" o:title=""/>
          </v:shape>
          <o:OLEObject Type="Embed" ProgID="Equation.3" ShapeID="对象 84" DrawAspect="Content" ObjectID="_1575064309" r:id="rId15">
            <o:FieldCodes>\* MERGEFORMAT</o:FieldCodes>
          </o:OLEObject>
        </w:object>
      </w:r>
      <w:r>
        <w:rPr>
          <w:rFonts w:ascii="宋体" w:hAnsi="宋体" w:cs="宋体" w:hint="eastAsia"/>
          <w:kern w:val="200"/>
          <w:sz w:val="24"/>
        </w:rPr>
        <w:t>：下骨曲率</w:t>
      </w:r>
      <w:r>
        <w:rPr>
          <w:rFonts w:ascii="宋体" w:hAnsi="宋体" w:cs="宋体" w:hint="eastAsia"/>
          <w:kern w:val="200"/>
          <w:sz w:val="24"/>
        </w:rPr>
        <w:t xml:space="preserve">  b:</w:t>
      </w:r>
      <w:r>
        <w:rPr>
          <w:rFonts w:ascii="宋体" w:hAnsi="宋体" w:cs="宋体" w:hint="eastAsia"/>
          <w:kern w:val="200"/>
          <w:sz w:val="24"/>
        </w:rPr>
        <w:t>常系数</w:t>
      </w:r>
    </w:p>
    <w:p w:rsidR="00000000" w:rsidRDefault="006B38DF">
      <w:pPr>
        <w:adjustRightInd w:val="0"/>
        <w:snapToGrid w:val="0"/>
        <w:ind w:leftChars="200" w:left="420"/>
        <w:rPr>
          <w:rFonts w:ascii="宋体" w:hAnsi="宋体" w:cs="宋体" w:hint="eastAsia"/>
          <w:kern w:val="200"/>
          <w:sz w:val="28"/>
          <w:szCs w:val="28"/>
        </w:rPr>
      </w:pPr>
    </w:p>
    <w:p w:rsidR="00000000" w:rsidRDefault="006B38DF">
      <w:pPr>
        <w:adjustRightInd w:val="0"/>
        <w:snapToGrid w:val="0"/>
        <w:ind w:leftChars="200" w:left="420"/>
        <w:rPr>
          <w:rFonts w:hint="eastAsia"/>
          <w:kern w:val="200"/>
          <w:sz w:val="24"/>
        </w:rPr>
      </w:pPr>
      <w:r>
        <w:rPr>
          <w:rFonts w:ascii="宋体" w:hAnsi="宋体" w:cs="宋体" w:hint="eastAsia"/>
          <w:kern w:val="200"/>
          <w:sz w:val="28"/>
          <w:szCs w:val="28"/>
        </w:rPr>
        <w:t>2.</w:t>
      </w:r>
      <w:r>
        <w:rPr>
          <w:rFonts w:ascii="宋体" w:hAnsi="宋体" w:cs="宋体" w:hint="eastAsia"/>
          <w:kern w:val="200"/>
          <w:sz w:val="28"/>
          <w:szCs w:val="28"/>
        </w:rPr>
        <w:t>问题分析</w:t>
      </w:r>
      <w:r>
        <w:rPr>
          <w:rFonts w:hint="eastAsia"/>
          <w:kern w:val="200"/>
          <w:sz w:val="24"/>
        </w:rPr>
        <w:t>：</w:t>
      </w:r>
    </w:p>
    <w:p w:rsidR="00000000" w:rsidRDefault="006B38DF">
      <w:pPr>
        <w:adjustRightInd w:val="0"/>
        <w:snapToGrid w:val="0"/>
        <w:ind w:firstLineChars="200" w:firstLine="480"/>
        <w:rPr>
          <w:rFonts w:ascii="宋体" w:hAnsi="宋体" w:cs="宋体" w:hint="eastAsia"/>
          <w:kern w:val="200"/>
          <w:sz w:val="24"/>
        </w:rPr>
      </w:pPr>
      <w:r>
        <w:rPr>
          <w:rFonts w:ascii="宋体" w:hAnsi="宋体" w:cs="宋体" w:hint="eastAsia"/>
          <w:kern w:val="200"/>
          <w:sz w:val="24"/>
        </w:rPr>
        <w:t>要求</w:t>
      </w:r>
      <w:r>
        <w:rPr>
          <w:rFonts w:ascii="宋体" w:hAnsi="宋体" w:cs="宋体" w:hint="eastAsia"/>
          <w:color w:val="000000"/>
          <w:kern w:val="200"/>
          <w:sz w:val="24"/>
        </w:rPr>
        <w:t>通过计算机自动读取</w:t>
      </w:r>
      <w:r>
        <w:rPr>
          <w:rFonts w:ascii="宋体" w:hAnsi="宋体" w:cs="宋体" w:hint="eastAsia"/>
          <w:color w:val="000000"/>
          <w:kern w:val="200"/>
          <w:sz w:val="24"/>
        </w:rPr>
        <w:t>X</w:t>
      </w:r>
      <w:r>
        <w:rPr>
          <w:rFonts w:ascii="宋体" w:hAnsi="宋体" w:cs="宋体" w:hint="eastAsia"/>
          <w:color w:val="000000"/>
          <w:kern w:val="200"/>
          <w:sz w:val="24"/>
        </w:rPr>
        <w:t>线片数据，建立一个准确客观的</w:t>
      </w:r>
      <w:r>
        <w:rPr>
          <w:rFonts w:ascii="宋体" w:hAnsi="宋体" w:cs="宋体" w:hint="eastAsia"/>
          <w:color w:val="000000"/>
          <w:kern w:val="200"/>
          <w:sz w:val="24"/>
        </w:rPr>
        <w:t>KL</w:t>
      </w:r>
      <w:r>
        <w:rPr>
          <w:rFonts w:ascii="宋体" w:hAnsi="宋体" w:cs="宋体" w:hint="eastAsia"/>
          <w:color w:val="000000"/>
          <w:kern w:val="200"/>
          <w:sz w:val="24"/>
        </w:rPr>
        <w:t>自动分级系统。</w:t>
      </w:r>
      <w:r>
        <w:rPr>
          <w:rFonts w:ascii="宋体" w:hAnsi="宋体" w:cs="宋体" w:hint="eastAsia"/>
          <w:kern w:val="200"/>
          <w:sz w:val="24"/>
        </w:rPr>
        <w:t>我们考虑从题中的三个问题进行探究。</w:t>
      </w:r>
    </w:p>
    <w:p w:rsidR="00000000" w:rsidRDefault="006B38DF">
      <w:pPr>
        <w:adjustRightInd w:val="0"/>
        <w:snapToGrid w:val="0"/>
        <w:ind w:firstLineChars="200" w:firstLine="480"/>
        <w:outlineLvl w:val="1"/>
        <w:rPr>
          <w:rFonts w:ascii="宋体" w:hAnsi="宋体" w:cs="宋体" w:hint="eastAsia"/>
          <w:kern w:val="200"/>
          <w:sz w:val="24"/>
        </w:rPr>
      </w:pPr>
      <w:bookmarkStart w:id="2" w:name="_Toc490407501"/>
      <w:bookmarkStart w:id="3" w:name="_Toc32469"/>
      <w:r>
        <w:rPr>
          <w:rFonts w:ascii="宋体" w:hAnsi="宋体" w:cs="宋体" w:hint="eastAsia"/>
          <w:kern w:val="200"/>
          <w:sz w:val="24"/>
        </w:rPr>
        <w:t>（</w:t>
      </w:r>
      <w:r>
        <w:rPr>
          <w:rFonts w:ascii="宋体" w:hAnsi="宋体" w:cs="宋体" w:hint="eastAsia"/>
          <w:kern w:val="200"/>
          <w:sz w:val="24"/>
        </w:rPr>
        <w:t>1</w:t>
      </w:r>
      <w:r>
        <w:rPr>
          <w:rFonts w:ascii="宋体" w:hAnsi="宋体" w:cs="宋体" w:hint="eastAsia"/>
          <w:kern w:val="200"/>
          <w:sz w:val="24"/>
        </w:rPr>
        <w:t>）</w:t>
      </w:r>
      <w:r>
        <w:rPr>
          <w:rFonts w:ascii="宋体" w:hAnsi="宋体" w:cs="宋体" w:hint="eastAsia"/>
          <w:kern w:val="200"/>
          <w:sz w:val="24"/>
        </w:rPr>
        <w:t>图片预处理</w:t>
      </w:r>
      <w:bookmarkEnd w:id="2"/>
      <w:bookmarkEnd w:id="3"/>
    </w:p>
    <w:p w:rsidR="00000000" w:rsidRDefault="006B38DF">
      <w:pPr>
        <w:adjustRightInd w:val="0"/>
        <w:snapToGrid w:val="0"/>
        <w:ind w:firstLineChars="200" w:firstLine="480"/>
        <w:rPr>
          <w:rFonts w:ascii="宋体" w:hAnsi="宋体" w:cs="宋体" w:hint="eastAsia"/>
          <w:kern w:val="200"/>
          <w:sz w:val="24"/>
        </w:rPr>
      </w:pPr>
      <w:r>
        <w:rPr>
          <w:rFonts w:ascii="宋体" w:hAnsi="宋体" w:cs="宋体" w:hint="eastAsia"/>
          <w:kern w:val="200"/>
          <w:sz w:val="24"/>
        </w:rPr>
        <w:t>为</w:t>
      </w:r>
      <w:r>
        <w:rPr>
          <w:rFonts w:ascii="宋体" w:hAnsi="宋体" w:cs="宋体" w:hint="eastAsia"/>
          <w:kern w:val="200"/>
          <w:sz w:val="24"/>
        </w:rPr>
        <w:t>100</w:t>
      </w:r>
      <w:r>
        <w:rPr>
          <w:rFonts w:ascii="宋体" w:hAnsi="宋体" w:cs="宋体" w:hint="eastAsia"/>
          <w:kern w:val="200"/>
          <w:sz w:val="24"/>
        </w:rPr>
        <w:t>位受试者左右</w:t>
      </w:r>
      <w:r>
        <w:rPr>
          <w:rFonts w:ascii="宋体" w:hAnsi="宋体" w:cs="宋体" w:hint="eastAsia"/>
          <w:kern w:val="200"/>
          <w:sz w:val="24"/>
        </w:rPr>
        <w:t>两</w:t>
      </w:r>
      <w:r>
        <w:rPr>
          <w:rFonts w:ascii="宋体" w:hAnsi="宋体" w:cs="宋体" w:hint="eastAsia"/>
          <w:kern w:val="200"/>
          <w:sz w:val="24"/>
        </w:rPr>
        <w:t>腿的骨关节</w:t>
      </w:r>
      <w:r>
        <w:rPr>
          <w:rFonts w:ascii="宋体" w:hAnsi="宋体" w:cs="宋体" w:hint="eastAsia"/>
          <w:kern w:val="200"/>
          <w:sz w:val="24"/>
        </w:rPr>
        <w:t>X</w:t>
      </w:r>
      <w:r>
        <w:rPr>
          <w:rFonts w:ascii="宋体" w:hAnsi="宋体" w:cs="宋体" w:hint="eastAsia"/>
          <w:kern w:val="200"/>
          <w:sz w:val="24"/>
        </w:rPr>
        <w:t>线照片进行预处理。首先，利用</w:t>
      </w:r>
      <w:r>
        <w:rPr>
          <w:rFonts w:ascii="宋体" w:hAnsi="宋体" w:cs="宋体" w:hint="eastAsia"/>
          <w:kern w:val="200"/>
          <w:sz w:val="24"/>
        </w:rPr>
        <w:t>MATLAB</w:t>
      </w:r>
      <w:r>
        <w:rPr>
          <w:rFonts w:ascii="宋体" w:hAnsi="宋体" w:cs="宋体" w:hint="eastAsia"/>
          <w:kern w:val="200"/>
          <w:sz w:val="24"/>
        </w:rPr>
        <w:t>中的</w:t>
      </w:r>
      <w:r>
        <w:rPr>
          <w:rFonts w:ascii="宋体" w:hAnsi="宋体" w:cs="宋体" w:hint="eastAsia"/>
          <w:kern w:val="200"/>
          <w:sz w:val="24"/>
        </w:rPr>
        <w:t>dicomread()</w:t>
      </w:r>
      <w:r>
        <w:rPr>
          <w:rFonts w:ascii="宋体" w:hAnsi="宋体" w:cs="宋体" w:hint="eastAsia"/>
          <w:kern w:val="200"/>
          <w:sz w:val="24"/>
        </w:rPr>
        <w:t>函数读</w:t>
      </w:r>
      <w:r>
        <w:rPr>
          <w:rFonts w:ascii="宋体" w:hAnsi="宋体" w:cs="宋体" w:hint="eastAsia"/>
          <w:kern w:val="200"/>
          <w:sz w:val="24"/>
        </w:rPr>
        <w:t>取</w:t>
      </w:r>
      <w:r>
        <w:rPr>
          <w:rFonts w:ascii="宋体" w:hAnsi="宋体" w:cs="宋体" w:hint="eastAsia"/>
          <w:kern w:val="200"/>
          <w:sz w:val="24"/>
        </w:rPr>
        <w:t>001</w:t>
      </w:r>
      <w:r>
        <w:rPr>
          <w:rFonts w:ascii="宋体" w:hAnsi="宋体" w:cs="宋体" w:hint="eastAsia"/>
          <w:kern w:val="200"/>
          <w:sz w:val="24"/>
        </w:rPr>
        <w:t>数据文件后，将其保存为</w:t>
      </w:r>
      <w:r>
        <w:rPr>
          <w:rFonts w:ascii="宋体" w:hAnsi="宋体" w:cs="宋体" w:hint="eastAsia"/>
          <w:kern w:val="200"/>
          <w:sz w:val="24"/>
        </w:rPr>
        <w:t>JPG</w:t>
      </w:r>
      <w:r>
        <w:rPr>
          <w:rFonts w:ascii="宋体" w:hAnsi="宋体" w:cs="宋体" w:hint="eastAsia"/>
          <w:kern w:val="200"/>
          <w:sz w:val="24"/>
        </w:rPr>
        <w:t>格式。</w:t>
      </w:r>
    </w:p>
    <w:p w:rsidR="00000000" w:rsidRDefault="006B38DF">
      <w:pPr>
        <w:adjustRightInd w:val="0"/>
        <w:snapToGrid w:val="0"/>
        <w:ind w:firstLineChars="200" w:firstLine="480"/>
        <w:rPr>
          <w:rFonts w:ascii="宋体" w:hAnsi="宋体" w:cs="宋体" w:hint="eastAsia"/>
          <w:kern w:val="200"/>
          <w:sz w:val="24"/>
        </w:rPr>
      </w:pPr>
      <w:r>
        <w:rPr>
          <w:rFonts w:ascii="宋体" w:hAnsi="宋体" w:cs="宋体" w:hint="eastAsia"/>
          <w:kern w:val="200"/>
          <w:sz w:val="24"/>
        </w:rPr>
        <w:t>接着，利用</w:t>
      </w:r>
      <w:r>
        <w:rPr>
          <w:rFonts w:ascii="宋体" w:hAnsi="宋体" w:cs="宋体" w:hint="eastAsia"/>
          <w:kern w:val="200"/>
          <w:sz w:val="24"/>
        </w:rPr>
        <w:t>MATLAB</w:t>
      </w:r>
      <w:r>
        <w:rPr>
          <w:rFonts w:ascii="宋体" w:hAnsi="宋体" w:cs="宋体" w:hint="eastAsia"/>
          <w:kern w:val="200"/>
          <w:sz w:val="24"/>
        </w:rPr>
        <w:t>截取图片中决定</w:t>
      </w:r>
      <w:r>
        <w:rPr>
          <w:rFonts w:ascii="宋体" w:hAnsi="宋体" w:cs="宋体" w:hint="eastAsia"/>
          <w:kern w:val="200"/>
          <w:sz w:val="24"/>
        </w:rPr>
        <w:t>KL</w:t>
      </w:r>
      <w:r>
        <w:rPr>
          <w:rFonts w:ascii="宋体" w:hAnsi="宋体" w:cs="宋体" w:hint="eastAsia"/>
          <w:kern w:val="200"/>
          <w:sz w:val="24"/>
        </w:rPr>
        <w:t>分级的关键部分以缩小数据文件大小，需要保证这</w:t>
      </w:r>
      <w:r>
        <w:rPr>
          <w:rFonts w:ascii="宋体" w:hAnsi="宋体" w:cs="宋体" w:hint="eastAsia"/>
          <w:kern w:val="200"/>
          <w:sz w:val="24"/>
        </w:rPr>
        <w:t>100</w:t>
      </w:r>
      <w:r>
        <w:rPr>
          <w:rFonts w:ascii="宋体" w:hAnsi="宋体" w:cs="宋体" w:hint="eastAsia"/>
          <w:kern w:val="200"/>
          <w:sz w:val="24"/>
        </w:rPr>
        <w:t>张图片的比例大小相等，在同一个量纲下，使得接下来对</w:t>
      </w:r>
      <w:r>
        <w:rPr>
          <w:rFonts w:ascii="宋体" w:hAnsi="宋体" w:cs="宋体" w:hint="eastAsia"/>
          <w:kern w:val="200"/>
          <w:sz w:val="24"/>
        </w:rPr>
        <w:t>OA</w:t>
      </w:r>
      <w:r>
        <w:rPr>
          <w:rFonts w:ascii="宋体" w:hAnsi="宋体" w:cs="宋体" w:hint="eastAsia"/>
          <w:kern w:val="200"/>
          <w:sz w:val="24"/>
        </w:rPr>
        <w:t>等级的判定是公正客观的。</w:t>
      </w:r>
    </w:p>
    <w:p w:rsidR="00000000" w:rsidRDefault="006B38DF">
      <w:pPr>
        <w:adjustRightInd w:val="0"/>
        <w:snapToGrid w:val="0"/>
        <w:ind w:firstLineChars="200" w:firstLine="480"/>
        <w:rPr>
          <w:rFonts w:ascii="宋体" w:hAnsi="宋体" w:cs="宋体" w:hint="eastAsia"/>
          <w:kern w:val="200"/>
          <w:sz w:val="24"/>
        </w:rPr>
      </w:pPr>
      <w:r>
        <w:rPr>
          <w:rFonts w:ascii="宋体" w:hAnsi="宋体" w:cs="宋体" w:hint="eastAsia"/>
          <w:kern w:val="200"/>
          <w:sz w:val="24"/>
        </w:rPr>
        <w:t>通过</w:t>
      </w:r>
      <w:r>
        <w:rPr>
          <w:rFonts w:ascii="宋体" w:hAnsi="宋体" w:cs="宋体" w:hint="eastAsia"/>
          <w:kern w:val="200"/>
          <w:sz w:val="24"/>
        </w:rPr>
        <w:t>MATLAB</w:t>
      </w:r>
      <w:r>
        <w:rPr>
          <w:rFonts w:ascii="宋体" w:hAnsi="宋体" w:cs="宋体" w:hint="eastAsia"/>
          <w:kern w:val="200"/>
          <w:sz w:val="24"/>
        </w:rPr>
        <w:t>中的降噪和增强算法，可得到受试者清晰的骨关节外围轮廓图。</w:t>
      </w:r>
    </w:p>
    <w:p w:rsidR="00000000" w:rsidRDefault="006B38DF">
      <w:pPr>
        <w:adjustRightInd w:val="0"/>
        <w:snapToGrid w:val="0"/>
        <w:ind w:firstLineChars="200" w:firstLine="480"/>
        <w:outlineLvl w:val="1"/>
        <w:rPr>
          <w:rFonts w:ascii="宋体" w:hAnsi="宋体" w:cs="宋体" w:hint="eastAsia"/>
          <w:kern w:val="200"/>
          <w:sz w:val="24"/>
        </w:rPr>
      </w:pPr>
      <w:bookmarkStart w:id="4" w:name="_Toc490407502"/>
      <w:bookmarkStart w:id="5" w:name="_Toc9751"/>
      <w:r>
        <w:rPr>
          <w:rFonts w:ascii="宋体" w:hAnsi="宋体" w:cs="宋体" w:hint="eastAsia"/>
          <w:kern w:val="200"/>
          <w:sz w:val="24"/>
        </w:rPr>
        <w:t>（</w:t>
      </w:r>
      <w:r>
        <w:rPr>
          <w:rFonts w:ascii="宋体" w:hAnsi="宋体" w:cs="宋体" w:hint="eastAsia"/>
          <w:kern w:val="200"/>
          <w:sz w:val="24"/>
        </w:rPr>
        <w:t>2</w:t>
      </w:r>
      <w:r>
        <w:rPr>
          <w:rFonts w:ascii="宋体" w:hAnsi="宋体" w:cs="宋体" w:hint="eastAsia"/>
          <w:kern w:val="200"/>
          <w:sz w:val="24"/>
        </w:rPr>
        <w:t>）</w:t>
      </w:r>
      <w:r>
        <w:rPr>
          <w:rFonts w:ascii="宋体" w:hAnsi="宋体" w:cs="宋体" w:hint="eastAsia"/>
          <w:kern w:val="200"/>
          <w:sz w:val="24"/>
        </w:rPr>
        <w:t>OA</w:t>
      </w:r>
      <w:r>
        <w:rPr>
          <w:rFonts w:ascii="宋体" w:hAnsi="宋体" w:cs="宋体" w:hint="eastAsia"/>
          <w:kern w:val="200"/>
          <w:sz w:val="24"/>
        </w:rPr>
        <w:t>患者的分类</w:t>
      </w:r>
      <w:bookmarkEnd w:id="4"/>
      <w:bookmarkEnd w:id="5"/>
    </w:p>
    <w:p w:rsidR="00000000" w:rsidRDefault="006B38DF">
      <w:pPr>
        <w:adjustRightInd w:val="0"/>
        <w:snapToGrid w:val="0"/>
        <w:ind w:firstLineChars="200" w:firstLine="480"/>
        <w:rPr>
          <w:rFonts w:ascii="宋体" w:hAnsi="宋体" w:cs="宋体" w:hint="eastAsia"/>
          <w:kern w:val="200"/>
          <w:sz w:val="24"/>
        </w:rPr>
      </w:pPr>
      <w:r>
        <w:rPr>
          <w:rFonts w:ascii="宋体" w:hAnsi="宋体" w:cs="宋体" w:hint="eastAsia"/>
          <w:kern w:val="200"/>
          <w:sz w:val="24"/>
        </w:rPr>
        <w:t>根据</w:t>
      </w:r>
      <w:r>
        <w:rPr>
          <w:rFonts w:ascii="宋体" w:hAnsi="宋体" w:cs="宋体" w:hint="eastAsia"/>
          <w:kern w:val="200"/>
          <w:sz w:val="24"/>
        </w:rPr>
        <w:t>100</w:t>
      </w:r>
      <w:r>
        <w:rPr>
          <w:rFonts w:ascii="宋体" w:hAnsi="宋体" w:cs="宋体" w:hint="eastAsia"/>
          <w:kern w:val="200"/>
          <w:sz w:val="24"/>
        </w:rPr>
        <w:t>位受试者的左右二腿的骨关节</w:t>
      </w:r>
      <w:r>
        <w:rPr>
          <w:rFonts w:ascii="宋体" w:hAnsi="宋体" w:cs="宋体" w:hint="eastAsia"/>
          <w:kern w:val="200"/>
          <w:sz w:val="24"/>
        </w:rPr>
        <w:t>X</w:t>
      </w:r>
      <w:r>
        <w:rPr>
          <w:rFonts w:ascii="宋体" w:hAnsi="宋体" w:cs="宋体" w:hint="eastAsia"/>
          <w:kern w:val="200"/>
          <w:sz w:val="24"/>
        </w:rPr>
        <w:t>线照片，我们需要将其分为两类，</w:t>
      </w:r>
      <w:r>
        <w:rPr>
          <w:rFonts w:ascii="宋体" w:hAnsi="宋体" w:cs="宋体" w:hint="eastAsia"/>
          <w:kern w:val="200"/>
          <w:sz w:val="24"/>
        </w:rPr>
        <w:t>OA</w:t>
      </w:r>
      <w:r>
        <w:rPr>
          <w:rFonts w:ascii="宋体" w:hAnsi="宋体" w:cs="宋体" w:hint="eastAsia"/>
          <w:kern w:val="200"/>
          <w:sz w:val="24"/>
        </w:rPr>
        <w:t>患者与非</w:t>
      </w:r>
      <w:r>
        <w:rPr>
          <w:rFonts w:ascii="宋体" w:hAnsi="宋体" w:cs="宋体" w:hint="eastAsia"/>
          <w:kern w:val="200"/>
          <w:sz w:val="24"/>
        </w:rPr>
        <w:t>OA</w:t>
      </w:r>
      <w:r>
        <w:rPr>
          <w:rFonts w:ascii="宋体" w:hAnsi="宋体" w:cs="宋体" w:hint="eastAsia"/>
          <w:kern w:val="200"/>
          <w:sz w:val="24"/>
        </w:rPr>
        <w:t>患者。我们依据题目特点建立基于</w:t>
      </w:r>
      <w:r>
        <w:rPr>
          <w:rFonts w:ascii="宋体" w:hAnsi="宋体" w:cs="宋体" w:hint="eastAsia"/>
          <w:kern w:val="200"/>
          <w:sz w:val="24"/>
        </w:rPr>
        <w:t>BP</w:t>
      </w:r>
      <w:r>
        <w:rPr>
          <w:rFonts w:ascii="宋体" w:hAnsi="宋体" w:cs="宋体" w:hint="eastAsia"/>
          <w:kern w:val="200"/>
          <w:sz w:val="24"/>
        </w:rPr>
        <w:t>的神经网络模型对患者做出正确的分类，可将骨缝间隙为评判因素。最终可得出分类的标准。</w:t>
      </w:r>
    </w:p>
    <w:p w:rsidR="00000000" w:rsidRDefault="006B38DF">
      <w:pPr>
        <w:adjustRightInd w:val="0"/>
        <w:snapToGrid w:val="0"/>
        <w:ind w:firstLineChars="200" w:firstLine="480"/>
        <w:outlineLvl w:val="1"/>
        <w:rPr>
          <w:rFonts w:ascii="宋体" w:hAnsi="宋体" w:cs="宋体" w:hint="eastAsia"/>
          <w:kern w:val="200"/>
          <w:sz w:val="24"/>
        </w:rPr>
      </w:pPr>
      <w:bookmarkStart w:id="6" w:name="_Toc490407503"/>
      <w:bookmarkStart w:id="7" w:name="_Toc667"/>
      <w:r>
        <w:rPr>
          <w:rFonts w:ascii="宋体" w:hAnsi="宋体" w:cs="宋体" w:hint="eastAsia"/>
          <w:kern w:val="200"/>
          <w:sz w:val="24"/>
        </w:rPr>
        <w:t>（</w:t>
      </w:r>
      <w:r>
        <w:rPr>
          <w:rFonts w:ascii="宋体" w:hAnsi="宋体" w:cs="宋体" w:hint="eastAsia"/>
          <w:kern w:val="200"/>
          <w:sz w:val="24"/>
        </w:rPr>
        <w:t>3</w:t>
      </w:r>
      <w:r>
        <w:rPr>
          <w:rFonts w:ascii="宋体" w:hAnsi="宋体" w:cs="宋体" w:hint="eastAsia"/>
          <w:kern w:val="200"/>
          <w:sz w:val="24"/>
        </w:rPr>
        <w:t>）</w:t>
      </w:r>
      <w:r>
        <w:rPr>
          <w:rFonts w:ascii="宋体" w:hAnsi="宋体" w:cs="宋体" w:hint="eastAsia"/>
          <w:kern w:val="200"/>
          <w:sz w:val="24"/>
        </w:rPr>
        <w:t xml:space="preserve"> KL</w:t>
      </w:r>
      <w:r>
        <w:rPr>
          <w:rFonts w:ascii="宋体" w:hAnsi="宋体" w:cs="宋体" w:hint="eastAsia"/>
          <w:kern w:val="200"/>
          <w:sz w:val="24"/>
        </w:rPr>
        <w:t>等级的分类</w:t>
      </w:r>
      <w:bookmarkEnd w:id="6"/>
      <w:bookmarkEnd w:id="7"/>
    </w:p>
    <w:p w:rsidR="00000000" w:rsidRDefault="006B38DF">
      <w:pPr>
        <w:ind w:firstLineChars="200" w:firstLine="480"/>
        <w:rPr>
          <w:rFonts w:ascii="宋体" w:hAnsi="宋体" w:cs="宋体" w:hint="eastAsia"/>
          <w:kern w:val="200"/>
          <w:sz w:val="24"/>
        </w:rPr>
      </w:pPr>
      <w:r>
        <w:rPr>
          <w:rFonts w:ascii="宋体" w:hAnsi="宋体" w:cs="宋体" w:hint="eastAsia"/>
          <w:kern w:val="200"/>
          <w:sz w:val="24"/>
        </w:rPr>
        <w:t>在上一问的基础上，我们需要加入除骨缝间隙的其他评判因素将</w:t>
      </w:r>
      <w:r>
        <w:rPr>
          <w:rFonts w:ascii="宋体" w:hAnsi="宋体" w:cs="宋体" w:hint="eastAsia"/>
          <w:kern w:val="200"/>
          <w:sz w:val="24"/>
        </w:rPr>
        <w:t>KL</w:t>
      </w:r>
      <w:r>
        <w:rPr>
          <w:rFonts w:ascii="宋体" w:hAnsi="宋体" w:cs="宋体" w:hint="eastAsia"/>
          <w:kern w:val="200"/>
          <w:sz w:val="24"/>
        </w:rPr>
        <w:t>分为</w:t>
      </w:r>
      <w:r>
        <w:rPr>
          <w:rFonts w:ascii="宋体" w:hAnsi="宋体" w:cs="宋体" w:hint="eastAsia"/>
          <w:kern w:val="200"/>
          <w:sz w:val="24"/>
        </w:rPr>
        <w:t>O</w:t>
      </w:r>
      <w:r>
        <w:rPr>
          <w:rFonts w:ascii="宋体" w:hAnsi="宋体" w:cs="宋体" w:hint="eastAsia"/>
          <w:kern w:val="200"/>
          <w:sz w:val="24"/>
        </w:rPr>
        <w:t>，</w:t>
      </w:r>
      <w:r>
        <w:rPr>
          <w:rFonts w:ascii="宋体" w:hAnsi="宋体" w:cs="宋体" w:hint="eastAsia"/>
          <w:kern w:val="200"/>
          <w:sz w:val="24"/>
        </w:rPr>
        <w:t>1</w:t>
      </w:r>
      <w:r>
        <w:rPr>
          <w:rFonts w:ascii="宋体" w:hAnsi="宋体" w:cs="宋体" w:hint="eastAsia"/>
          <w:kern w:val="200"/>
          <w:sz w:val="24"/>
        </w:rPr>
        <w:t>，</w:t>
      </w:r>
      <w:r>
        <w:rPr>
          <w:rFonts w:ascii="宋体" w:hAnsi="宋体" w:cs="宋体" w:hint="eastAsia"/>
          <w:kern w:val="200"/>
          <w:sz w:val="24"/>
        </w:rPr>
        <w:t>2,3,4</w:t>
      </w:r>
      <w:r>
        <w:rPr>
          <w:rFonts w:ascii="宋体" w:hAnsi="宋体" w:cs="宋体" w:hint="eastAsia"/>
          <w:kern w:val="200"/>
          <w:sz w:val="24"/>
        </w:rPr>
        <w:t>五个等级。经查阅资料，上骨曲率和下骨曲率能够细分问题。我们将建立改进的离散</w:t>
      </w:r>
      <w:r>
        <w:rPr>
          <w:rFonts w:ascii="宋体" w:hAnsi="宋体" w:cs="宋体" w:hint="eastAsia"/>
          <w:kern w:val="200"/>
          <w:sz w:val="24"/>
        </w:rPr>
        <w:t>Hopfield</w:t>
      </w:r>
      <w:r>
        <w:rPr>
          <w:rFonts w:ascii="宋体" w:hAnsi="宋体" w:cs="宋体" w:hint="eastAsia"/>
          <w:kern w:val="200"/>
          <w:sz w:val="24"/>
        </w:rPr>
        <w:t>神经网络进行求解。</w:t>
      </w:r>
    </w:p>
    <w:p w:rsidR="00000000" w:rsidRDefault="006B38DF">
      <w:pPr>
        <w:ind w:firstLineChars="200" w:firstLine="640"/>
        <w:jc w:val="center"/>
        <w:rPr>
          <w:rFonts w:ascii="黑体" w:eastAsia="黑体" w:hAnsi="黑体" w:cs="黑体" w:hint="eastAsia"/>
          <w:kern w:val="200"/>
          <w:sz w:val="32"/>
          <w:szCs w:val="32"/>
        </w:rPr>
      </w:pPr>
      <w:r>
        <w:rPr>
          <w:rFonts w:ascii="黑体" w:eastAsia="黑体" w:hAnsi="黑体" w:cs="黑体" w:hint="eastAsia"/>
          <w:kern w:val="200"/>
          <w:sz w:val="32"/>
          <w:szCs w:val="32"/>
        </w:rPr>
        <w:lastRenderedPageBreak/>
        <w:t>结束语</w:t>
      </w:r>
    </w:p>
    <w:p w:rsidR="00000000" w:rsidRDefault="006B38DF">
      <w:pPr>
        <w:ind w:firstLineChars="200" w:firstLine="480"/>
        <w:rPr>
          <w:rFonts w:ascii="宋体" w:hAnsi="宋体" w:cs="宋体" w:hint="eastAsia"/>
          <w:kern w:val="200"/>
          <w:sz w:val="24"/>
        </w:rPr>
      </w:pPr>
      <w:r>
        <w:rPr>
          <w:rFonts w:ascii="宋体" w:hAnsi="宋体" w:cs="宋体" w:hint="eastAsia"/>
          <w:kern w:val="200"/>
          <w:sz w:val="24"/>
        </w:rPr>
        <w:t>数字图像处理特别是数字图像处理科学经初创期、发展期、普及期及广泛应用几个阶段，如今意识各个学科颈项研究并在各个领域广泛应用的一门科学。今天随着科技事业的进步以及人类需求的多样化发展，多学科的交叉、融合已是现代科学发展的突出特色和必然途径，而数字图像处理科学又是一门以国计民生紧密相联的一门</w:t>
      </w:r>
      <w:r>
        <w:rPr>
          <w:rFonts w:ascii="宋体" w:hAnsi="宋体" w:cs="宋体" w:hint="eastAsia"/>
          <w:kern w:val="200"/>
          <w:sz w:val="24"/>
        </w:rPr>
        <w:t>应用科学，它的发展及应用与我国的现代化建设联系之密切、影响之深远是不可估量的。数字图像处理科学无论是在理论上还是实践上都存在着巨大的潜力。</w:t>
      </w:r>
    </w:p>
    <w:p w:rsidR="006B38DF" w:rsidRDefault="006B38DF">
      <w:pPr>
        <w:ind w:firstLineChars="200" w:firstLine="480"/>
        <w:rPr>
          <w:rFonts w:ascii="宋体" w:hAnsi="宋体" w:cs="宋体" w:hint="eastAsia"/>
          <w:kern w:val="200"/>
          <w:sz w:val="24"/>
        </w:rPr>
      </w:pPr>
      <w:r>
        <w:rPr>
          <w:rFonts w:ascii="宋体" w:hAnsi="宋体" w:cs="宋体" w:hint="eastAsia"/>
          <w:kern w:val="200"/>
          <w:sz w:val="24"/>
        </w:rPr>
        <w:t>就我们骨关节炎自动分级的判定而言，人类对于医疗的应用越来越广泛和苛刻，随着时间的发展，骨关节炎自动判定系统将会为日益艰巨的医疗重任提供巨大助力。</w:t>
      </w:r>
    </w:p>
    <w:sectPr w:rsidR="006B38D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8DF" w:rsidRDefault="006B38DF" w:rsidP="002419B1">
      <w:r>
        <w:separator/>
      </w:r>
    </w:p>
  </w:endnote>
  <w:endnote w:type="continuationSeparator" w:id="0">
    <w:p w:rsidR="006B38DF" w:rsidRDefault="006B38DF" w:rsidP="0024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8DF" w:rsidRDefault="006B38DF" w:rsidP="002419B1">
      <w:r>
        <w:separator/>
      </w:r>
    </w:p>
  </w:footnote>
  <w:footnote w:type="continuationSeparator" w:id="0">
    <w:p w:rsidR="006B38DF" w:rsidRDefault="006B38DF" w:rsidP="00241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144281"/>
    <w:rsid w:val="002419B1"/>
    <w:rsid w:val="002F540B"/>
    <w:rsid w:val="006B38DF"/>
    <w:rsid w:val="1BBF2C12"/>
    <w:rsid w:val="1C144281"/>
    <w:rsid w:val="233139A1"/>
    <w:rsid w:val="3B3741F3"/>
    <w:rsid w:val="65E23469"/>
    <w:rsid w:val="7CC67A84"/>
    <w:rsid w:val="7F944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B621C790-3F82-440F-A864-892473A2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link w:val="2Char"/>
    <w:uiPriority w:val="9"/>
    <w:qFormat/>
    <w:pPr>
      <w:keepNext/>
      <w:keepLines/>
      <w:spacing w:before="260" w:after="260" w:line="413" w:lineRule="auto"/>
      <w:jc w:val="left"/>
      <w:outlineLvl w:val="1"/>
    </w:pPr>
    <w:rPr>
      <w:rFonts w:ascii="Arial" w:eastAsia="黑体" w:hAnsi="Arial"/>
      <w:sz w:val="28"/>
    </w:rPr>
  </w:style>
  <w:style w:type="paragraph" w:styleId="3">
    <w:name w:val="heading 3"/>
    <w:basedOn w:val="a"/>
    <w:next w:val="a"/>
    <w:uiPriority w:val="9"/>
    <w:qFormat/>
    <w:pPr>
      <w:keepNext/>
      <w:keepLines/>
      <w:spacing w:before="260" w:after="260" w:line="413" w:lineRule="auto"/>
      <w:outlineLvl w:val="2"/>
    </w:pPr>
    <w:rPr>
      <w:rFonts w:eastAsia="楷体"/>
      <w:sz w:val="24"/>
    </w:rPr>
  </w:style>
  <w:style w:type="character" w:default="1" w:styleId="a0">
    <w:name w:val="Default Paragraph Font"/>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sz w:val="28"/>
      <w:szCs w:val="24"/>
      <w:lang w:bidi="ar-SA"/>
    </w:rPr>
  </w:style>
  <w:style w:type="character" w:customStyle="1" w:styleId="Char">
    <w:name w:val="报告 Char"/>
    <w:link w:val="a3"/>
    <w:rPr>
      <w:rFonts w:ascii="Times New Roman" w:eastAsia="黑体" w:hAnsi="Times New Roman"/>
      <w:sz w:val="32"/>
      <w:szCs w:val="24"/>
      <w:lang w:bidi="ar-SA"/>
    </w:rPr>
  </w:style>
  <w:style w:type="paragraph" w:styleId="a4">
    <w:name w:val="Body Text Indent"/>
    <w:basedOn w:val="a"/>
    <w:uiPriority w:val="99"/>
    <w:unhideWhenUsed/>
    <w:pPr>
      <w:spacing w:after="120"/>
      <w:ind w:leftChars="200" w:left="420"/>
    </w:pPr>
  </w:style>
  <w:style w:type="paragraph" w:styleId="20">
    <w:name w:val="Body Text First Indent 2"/>
    <w:basedOn w:val="a4"/>
    <w:uiPriority w:val="99"/>
    <w:unhideWhenUsed/>
    <w:pPr>
      <w:spacing w:after="0" w:line="400" w:lineRule="exact"/>
      <w:ind w:leftChars="0" w:left="0" w:firstLineChars="200" w:firstLine="200"/>
    </w:pPr>
    <w:rPr>
      <w:sz w:val="24"/>
    </w:rPr>
  </w:style>
  <w:style w:type="paragraph" w:styleId="a5">
    <w:name w:val="footer"/>
    <w:basedOn w:val="a"/>
    <w:unhideWhenUsed/>
    <w:pPr>
      <w:tabs>
        <w:tab w:val="center" w:pos="4153"/>
        <w:tab w:val="right" w:pos="8306"/>
      </w:tabs>
      <w:snapToGrid w:val="0"/>
      <w:jc w:val="left"/>
    </w:pPr>
    <w:rPr>
      <w:sz w:val="18"/>
    </w:rPr>
  </w:style>
  <w:style w:type="paragraph" w:customStyle="1" w:styleId="a3">
    <w:name w:val="报告"/>
    <w:basedOn w:val="a"/>
    <w:next w:val="1"/>
    <w:link w:val="Char"/>
    <w:rPr>
      <w:rFonts w:eastAsia="黑体"/>
      <w:sz w:val="32"/>
    </w:rPr>
  </w:style>
  <w:style w:type="paragraph" w:styleId="a6">
    <w:name w:val="header"/>
    <w:basedOn w:val="a"/>
    <w:link w:val="Char0"/>
    <w:unhideWhenUsed/>
    <w:rsid w:val="002419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2419B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oleObject" Target="embeddings/oleObject2.bin"/><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365</Words>
  <Characters>2082</Characters>
  <Application>Microsoft Office Word</Application>
  <DocSecurity>0</DocSecurity>
  <PresentationFormat/>
  <Lines>17</Lines>
  <Paragraphs>4</Paragraphs>
  <Slides>0</Slides>
  <Notes>0</Notes>
  <HiddenSlides>0</HiddenSlides>
  <MMClips>0</MMClips>
  <ScaleCrop>false</ScaleCrop>
  <Manager/>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Administrator</dc:creator>
  <cp:keywords/>
  <dc:description/>
  <cp:lastModifiedBy>lenovo</cp:lastModifiedBy>
  <cp:revision>2</cp:revision>
  <dcterms:created xsi:type="dcterms:W3CDTF">2017-12-17T17:05:00Z</dcterms:created>
  <dcterms:modified xsi:type="dcterms:W3CDTF">2017-12-17T17:05:00Z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